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E74F" w14:textId="7BBAED92" w:rsidR="00CC169F" w:rsidRPr="002405A0" w:rsidRDefault="754B459C" w:rsidP="0092624D">
      <w:pPr>
        <w:pStyle w:val="Heading1"/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SUPRA template</w:t>
      </w:r>
      <w:r w:rsidR="58752118" w:rsidRPr="002405A0">
        <w:rPr>
          <w:color w:val="808080" w:themeColor="background1" w:themeShade="80"/>
          <w:lang w:val="en-US"/>
        </w:rPr>
        <w:t xml:space="preserve"> 3</w:t>
      </w:r>
      <w:r w:rsidR="0081221B" w:rsidRPr="002405A0">
        <w:rPr>
          <w:color w:val="808080" w:themeColor="background1" w:themeShade="80"/>
        </w:rPr>
        <w:br/>
      </w:r>
      <w:r w:rsidR="004F79D3" w:rsidRPr="002405A0">
        <w:rPr>
          <w:color w:val="808080" w:themeColor="background1" w:themeShade="80"/>
          <w:lang w:val="en-US"/>
        </w:rPr>
        <w:t>S</w:t>
      </w:r>
      <w:r w:rsidR="0081221B" w:rsidRPr="002405A0">
        <w:rPr>
          <w:color w:val="808080" w:themeColor="background1" w:themeShade="80"/>
          <w:lang w:val="en-US"/>
        </w:rPr>
        <w:t xml:space="preserve">tudent </w:t>
      </w:r>
      <w:r w:rsidR="004F79D3" w:rsidRPr="002405A0">
        <w:rPr>
          <w:color w:val="808080" w:themeColor="background1" w:themeShade="80"/>
          <w:lang w:val="en-US"/>
        </w:rPr>
        <w:t>A</w:t>
      </w:r>
      <w:r w:rsidR="0081221B" w:rsidRPr="002405A0">
        <w:rPr>
          <w:color w:val="808080" w:themeColor="background1" w:themeShade="80"/>
          <w:lang w:val="en-US"/>
        </w:rPr>
        <w:t xml:space="preserve">ppeals </w:t>
      </w:r>
      <w:r w:rsidR="004F79D3" w:rsidRPr="002405A0">
        <w:rPr>
          <w:color w:val="808080" w:themeColor="background1" w:themeShade="80"/>
          <w:lang w:val="en-US"/>
        </w:rPr>
        <w:t>B</w:t>
      </w:r>
      <w:r w:rsidR="0081221B" w:rsidRPr="002405A0">
        <w:rPr>
          <w:color w:val="808080" w:themeColor="background1" w:themeShade="80"/>
          <w:lang w:val="en-US"/>
        </w:rPr>
        <w:t xml:space="preserve">ody </w:t>
      </w:r>
      <w:r w:rsidR="004F79D3" w:rsidRPr="002405A0">
        <w:rPr>
          <w:color w:val="808080" w:themeColor="background1" w:themeShade="80"/>
          <w:lang w:val="en-US"/>
        </w:rPr>
        <w:t xml:space="preserve">(SAB) </w:t>
      </w:r>
      <w:r w:rsidR="0081221B" w:rsidRPr="002405A0">
        <w:rPr>
          <w:color w:val="808080" w:themeColor="background1" w:themeShade="80"/>
          <w:lang w:val="en-US"/>
        </w:rPr>
        <w:t>appeal</w:t>
      </w:r>
    </w:p>
    <w:p w14:paraId="150B1978" w14:textId="51F80849" w:rsidR="00AF2F76" w:rsidRPr="002405A0" w:rsidRDefault="00CC169F" w:rsidP="005D7D18">
      <w:pPr>
        <w:pStyle w:val="Heading2"/>
        <w:rPr>
          <w:color w:val="808080" w:themeColor="background1" w:themeShade="80"/>
          <w:lang w:val="en-US"/>
        </w:rPr>
      </w:pPr>
      <w:bookmarkStart w:id="0" w:name="_Hlk68096059"/>
      <w:r w:rsidRPr="002405A0">
        <w:rPr>
          <w:color w:val="808080" w:themeColor="background1" w:themeShade="80"/>
          <w:lang w:val="en-US"/>
        </w:rPr>
        <w:t>Use this template to start writing</w:t>
      </w:r>
      <w:r w:rsidR="00D72019" w:rsidRPr="002405A0">
        <w:rPr>
          <w:color w:val="808080" w:themeColor="background1" w:themeShade="80"/>
          <w:lang w:val="en-US"/>
        </w:rPr>
        <w:t xml:space="preserve"> your letter</w:t>
      </w:r>
      <w:r w:rsidRPr="002405A0">
        <w:rPr>
          <w:color w:val="808080" w:themeColor="background1" w:themeShade="80"/>
          <w:lang w:val="en-US"/>
        </w:rPr>
        <w:t xml:space="preserve"> </w:t>
      </w:r>
      <w:r w:rsidR="00D72019" w:rsidRPr="002405A0">
        <w:rPr>
          <w:color w:val="808080" w:themeColor="background1" w:themeShade="80"/>
          <w:lang w:val="en-US"/>
        </w:rPr>
        <w:t>to the SAB to</w:t>
      </w:r>
      <w:r w:rsidRPr="002405A0">
        <w:rPr>
          <w:color w:val="808080" w:themeColor="background1" w:themeShade="80"/>
          <w:lang w:val="en-US"/>
        </w:rPr>
        <w:t xml:space="preserve"> appeal</w:t>
      </w:r>
      <w:r w:rsidR="1D5A7E35" w:rsidRPr="002405A0">
        <w:rPr>
          <w:color w:val="808080" w:themeColor="background1" w:themeShade="80"/>
          <w:lang w:val="en-US"/>
        </w:rPr>
        <w:t xml:space="preserve"> </w:t>
      </w:r>
      <w:r w:rsidR="7C6AA8A5" w:rsidRPr="002405A0">
        <w:rPr>
          <w:color w:val="808080" w:themeColor="background1" w:themeShade="80"/>
          <w:lang w:val="en-US"/>
        </w:rPr>
        <w:t>against exclusion</w:t>
      </w:r>
    </w:p>
    <w:bookmarkEnd w:id="0"/>
    <w:p w14:paraId="662F9F5C" w14:textId="5263C939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>Your Name</w:t>
      </w:r>
      <w:r w:rsidR="00AF2F76">
        <w:rPr>
          <w:lang w:val="en-US"/>
        </w:rPr>
        <w:br/>
      </w:r>
      <w:r w:rsidRPr="00614180">
        <w:rPr>
          <w:lang w:val="en-US"/>
        </w:rPr>
        <w:t>SID</w:t>
      </w:r>
      <w:r w:rsidR="00AF2F76">
        <w:rPr>
          <w:lang w:val="en-US"/>
        </w:rPr>
        <w:br/>
      </w:r>
      <w:r w:rsidRPr="00614180">
        <w:rPr>
          <w:lang w:val="en-US"/>
        </w:rPr>
        <w:t>Degree</w:t>
      </w:r>
      <w:r w:rsidR="00AF2F76">
        <w:rPr>
          <w:lang w:val="en-US"/>
        </w:rPr>
        <w:br/>
        <w:t>Faculty/school</w:t>
      </w:r>
    </w:p>
    <w:p w14:paraId="4C017027" w14:textId="71859124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>Date</w:t>
      </w:r>
    </w:p>
    <w:p w14:paraId="094BD592" w14:textId="6632590D" w:rsidR="00614180" w:rsidRPr="00614180" w:rsidRDefault="00614180" w:rsidP="007C3F85">
      <w:pPr>
        <w:jc w:val="center"/>
        <w:rPr>
          <w:lang w:val="en-US"/>
        </w:rPr>
      </w:pPr>
      <w:r w:rsidRPr="683F9058">
        <w:rPr>
          <w:lang w:val="en-US"/>
        </w:rPr>
        <w:t xml:space="preserve">Academic </w:t>
      </w:r>
      <w:r w:rsidR="00D72019">
        <w:rPr>
          <w:lang w:val="en-US"/>
        </w:rPr>
        <w:t>a</w:t>
      </w:r>
      <w:r w:rsidRPr="683F9058">
        <w:rPr>
          <w:lang w:val="en-US"/>
        </w:rPr>
        <w:t xml:space="preserve">ppeal </w:t>
      </w:r>
      <w:r w:rsidR="00D72019">
        <w:rPr>
          <w:lang w:val="en-US"/>
        </w:rPr>
        <w:t>a</w:t>
      </w:r>
      <w:r w:rsidRPr="683F9058">
        <w:rPr>
          <w:lang w:val="en-US"/>
        </w:rPr>
        <w:t xml:space="preserve">gainst </w:t>
      </w:r>
      <w:r w:rsidR="00D72019">
        <w:rPr>
          <w:lang w:val="en-US"/>
        </w:rPr>
        <w:t>e</w:t>
      </w:r>
      <w:r w:rsidRPr="683F9058">
        <w:rPr>
          <w:lang w:val="en-US"/>
        </w:rPr>
        <w:t>xclusion</w:t>
      </w:r>
      <w:r w:rsidR="00AF2F76" w:rsidRPr="683F9058">
        <w:rPr>
          <w:lang w:val="en-US"/>
        </w:rPr>
        <w:t xml:space="preserve"> </w:t>
      </w:r>
      <w:r w:rsidR="31D3B799" w:rsidRPr="683F9058">
        <w:rPr>
          <w:lang w:val="en-US"/>
        </w:rPr>
        <w:t xml:space="preserve">– </w:t>
      </w:r>
      <w:r w:rsidR="00AF2F76" w:rsidRPr="683F9058">
        <w:rPr>
          <w:lang w:val="en-US"/>
        </w:rPr>
        <w:t>Student Appeals Body</w:t>
      </w:r>
    </w:p>
    <w:p w14:paraId="3D4CF5AA" w14:textId="6E6A4455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 xml:space="preserve">To </w:t>
      </w:r>
      <w:r w:rsidR="004F79D3">
        <w:rPr>
          <w:lang w:val="en-US"/>
        </w:rPr>
        <w:t>t</w:t>
      </w:r>
      <w:r w:rsidRPr="00614180">
        <w:rPr>
          <w:lang w:val="en-US"/>
        </w:rPr>
        <w:t>he Student Appeals Body</w:t>
      </w:r>
      <w:r w:rsidR="002405A0">
        <w:rPr>
          <w:lang w:val="en-US"/>
        </w:rPr>
        <w:t>,</w:t>
      </w:r>
    </w:p>
    <w:p w14:paraId="4C795A5E" w14:textId="1624AE6B" w:rsidR="00614180" w:rsidRPr="00614180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>Step 1:</w:t>
      </w:r>
      <w:r w:rsidRPr="00614180">
        <w:rPr>
          <w:lang w:val="en-US"/>
        </w:rPr>
        <w:t xml:space="preserve"> </w:t>
      </w:r>
      <w:r w:rsidRPr="005D7D18">
        <w:rPr>
          <w:b/>
          <w:bCs/>
          <w:lang w:val="en-US"/>
        </w:rPr>
        <w:t>Introduction.</w:t>
      </w:r>
      <w:r w:rsidRPr="00614180">
        <w:rPr>
          <w:lang w:val="en-US"/>
        </w:rPr>
        <w:t xml:space="preserve"> State </w:t>
      </w:r>
      <w:r w:rsidR="005D7D18">
        <w:rPr>
          <w:lang w:val="en-US"/>
        </w:rPr>
        <w:t xml:space="preserve">that </w:t>
      </w:r>
      <w:r w:rsidRPr="00614180">
        <w:rPr>
          <w:lang w:val="en-US"/>
        </w:rPr>
        <w:t>you are appealing against a faculty decision</w:t>
      </w:r>
      <w:r w:rsidR="005D7D18">
        <w:rPr>
          <w:lang w:val="en-US"/>
        </w:rPr>
        <w:t xml:space="preserve"> to exclude you.</w:t>
      </w:r>
    </w:p>
    <w:p w14:paraId="668C994B" w14:textId="3026A74F" w:rsidR="00614180" w:rsidRPr="00614180" w:rsidRDefault="00614180" w:rsidP="00614180">
      <w:pPr>
        <w:rPr>
          <w:lang w:val="en-US"/>
        </w:rPr>
      </w:pPr>
      <w:proofErr w:type="gramStart"/>
      <w:r w:rsidRPr="005D7D18">
        <w:rPr>
          <w:b/>
          <w:bCs/>
          <w:lang w:val="en-US"/>
        </w:rPr>
        <w:t>e.g.</w:t>
      </w:r>
      <w:proofErr w:type="gramEnd"/>
      <w:r w:rsidRPr="00614180">
        <w:rPr>
          <w:lang w:val="en-US"/>
        </w:rPr>
        <w:t xml:space="preserve"> </w:t>
      </w:r>
      <w:r w:rsidR="005D7D18">
        <w:rPr>
          <w:lang w:val="en-US"/>
        </w:rPr>
        <w:t>‘</w:t>
      </w:r>
      <w:r w:rsidRPr="00614180">
        <w:rPr>
          <w:lang w:val="en-US"/>
        </w:rPr>
        <w:t xml:space="preserve">I write to appeal against the decision of the </w:t>
      </w:r>
      <w:r w:rsidR="005D7D18">
        <w:rPr>
          <w:lang w:val="en-US"/>
        </w:rPr>
        <w:t>[name of faculty</w:t>
      </w:r>
      <w:r w:rsidRPr="00614180">
        <w:rPr>
          <w:lang w:val="en-US"/>
        </w:rPr>
        <w:t xml:space="preserve">] to reject my </w:t>
      </w:r>
      <w:r w:rsidR="007C3F85" w:rsidRPr="00614180">
        <w:rPr>
          <w:lang w:val="en-US"/>
        </w:rPr>
        <w:t>a</w:t>
      </w:r>
      <w:r w:rsidR="007C3F85">
        <w:rPr>
          <w:lang w:val="en-US"/>
        </w:rPr>
        <w:t>pplication for review</w:t>
      </w:r>
      <w:r w:rsidR="007C3F85" w:rsidRPr="00614180">
        <w:rPr>
          <w:lang w:val="en-US"/>
        </w:rPr>
        <w:t xml:space="preserve"> </w:t>
      </w:r>
      <w:r w:rsidRPr="00614180">
        <w:rPr>
          <w:lang w:val="en-US"/>
        </w:rPr>
        <w:t>against exclusion from the [name of your course].</w:t>
      </w:r>
      <w:r w:rsidR="005D7D18">
        <w:rPr>
          <w:lang w:val="en-US"/>
        </w:rPr>
        <w:t>’</w:t>
      </w:r>
    </w:p>
    <w:p w14:paraId="3AE1C796" w14:textId="234540EE" w:rsidR="00614180" w:rsidRPr="00614180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>Step 2:</w:t>
      </w:r>
      <w:r w:rsidRPr="00614180">
        <w:rPr>
          <w:lang w:val="en-US"/>
        </w:rPr>
        <w:t xml:space="preserve"> </w:t>
      </w:r>
      <w:r w:rsidRPr="005D7D18">
        <w:rPr>
          <w:b/>
          <w:bCs/>
          <w:lang w:val="en-US"/>
        </w:rPr>
        <w:t>State your understanding of why the faculty excluded you</w:t>
      </w:r>
      <w:r w:rsidRPr="00614180">
        <w:rPr>
          <w:lang w:val="en-US"/>
        </w:rPr>
        <w:t xml:space="preserve"> and rejected your </w:t>
      </w:r>
      <w:r w:rsidR="007C3F85" w:rsidRPr="00614180">
        <w:rPr>
          <w:lang w:val="en-US"/>
        </w:rPr>
        <w:t>app</w:t>
      </w:r>
      <w:r w:rsidR="007C3F85">
        <w:rPr>
          <w:lang w:val="en-US"/>
        </w:rPr>
        <w:t>lication for review</w:t>
      </w:r>
      <w:r w:rsidRPr="00614180">
        <w:rPr>
          <w:lang w:val="en-US"/>
        </w:rPr>
        <w:t>.</w:t>
      </w:r>
    </w:p>
    <w:p w14:paraId="02B28A35" w14:textId="53E5E7F2" w:rsidR="00614180" w:rsidRPr="00614180" w:rsidRDefault="00614180" w:rsidP="00614180">
      <w:pPr>
        <w:rPr>
          <w:lang w:val="en-US"/>
        </w:rPr>
      </w:pPr>
      <w:proofErr w:type="gramStart"/>
      <w:r w:rsidRPr="005D7D18">
        <w:rPr>
          <w:b/>
          <w:bCs/>
          <w:lang w:val="en-US"/>
        </w:rPr>
        <w:t>e.g.</w:t>
      </w:r>
      <w:proofErr w:type="gramEnd"/>
      <w:r w:rsidRPr="00614180">
        <w:rPr>
          <w:lang w:val="en-US"/>
        </w:rPr>
        <w:t xml:space="preserve"> </w:t>
      </w:r>
      <w:r w:rsidR="005D7D18">
        <w:rPr>
          <w:lang w:val="en-US"/>
        </w:rPr>
        <w:t>‘</w:t>
      </w:r>
      <w:r w:rsidRPr="00614180">
        <w:rPr>
          <w:lang w:val="en-US"/>
        </w:rPr>
        <w:t xml:space="preserve">I understand the faculty excluded me and rejected my </w:t>
      </w:r>
      <w:r w:rsidR="007C3F85" w:rsidRPr="00614180">
        <w:rPr>
          <w:lang w:val="en-US"/>
        </w:rPr>
        <w:t>app</w:t>
      </w:r>
      <w:r w:rsidR="007C3F85">
        <w:rPr>
          <w:lang w:val="en-US"/>
        </w:rPr>
        <w:t xml:space="preserve">lication for review </w:t>
      </w:r>
      <w:r w:rsidRPr="00614180">
        <w:rPr>
          <w:lang w:val="en-US"/>
        </w:rPr>
        <w:t>because</w:t>
      </w:r>
      <w:r w:rsidR="005D7D18">
        <w:rPr>
          <w:lang w:val="en-US"/>
        </w:rPr>
        <w:t xml:space="preserve"> </w:t>
      </w:r>
      <w:r w:rsidRPr="00614180">
        <w:rPr>
          <w:lang w:val="en-US"/>
        </w:rPr>
        <w:t>…</w:t>
      </w:r>
      <w:r w:rsidR="005D7D18">
        <w:rPr>
          <w:lang w:val="en-US"/>
        </w:rPr>
        <w:t>’.</w:t>
      </w:r>
    </w:p>
    <w:p w14:paraId="2E5BA46A" w14:textId="77777777" w:rsidR="007C3F85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 xml:space="preserve">Step </w:t>
      </w:r>
      <w:r w:rsidR="00791273">
        <w:rPr>
          <w:b/>
          <w:bCs/>
          <w:lang w:val="en-US"/>
        </w:rPr>
        <w:t>3</w:t>
      </w:r>
      <w:r w:rsidRPr="00614180">
        <w:rPr>
          <w:b/>
          <w:bCs/>
          <w:lang w:val="en-US"/>
        </w:rPr>
        <w:t>:</w:t>
      </w:r>
      <w:r w:rsidRPr="00614180">
        <w:rPr>
          <w:lang w:val="en-US"/>
        </w:rPr>
        <w:t xml:space="preserve"> </w:t>
      </w:r>
      <w:r w:rsidRPr="005D7D18">
        <w:rPr>
          <w:b/>
          <w:bCs/>
          <w:lang w:val="en-US"/>
        </w:rPr>
        <w:t>Explain why you think the faculty has made the wrong decision.</w:t>
      </w:r>
      <w:r w:rsidRPr="00614180">
        <w:rPr>
          <w:lang w:val="en-US"/>
        </w:rPr>
        <w:t xml:space="preserve"> </w:t>
      </w:r>
    </w:p>
    <w:p w14:paraId="09A34369" w14:textId="37261E41" w:rsidR="007C3F85" w:rsidRDefault="007C3F85" w:rsidP="00614180">
      <w:pPr>
        <w:rPr>
          <w:lang w:val="en-US"/>
        </w:rPr>
      </w:pPr>
      <w:r>
        <w:rPr>
          <w:lang w:val="en-US"/>
        </w:rPr>
        <w:t xml:space="preserve">You must </w:t>
      </w:r>
      <w:r w:rsidR="00614180" w:rsidRPr="00614180">
        <w:rPr>
          <w:lang w:val="en-US"/>
        </w:rPr>
        <w:t xml:space="preserve">establish </w:t>
      </w:r>
      <w:r>
        <w:rPr>
          <w:lang w:val="en-US"/>
        </w:rPr>
        <w:t>one of these following points for</w:t>
      </w:r>
      <w:r w:rsidR="00614180" w:rsidRPr="00614180">
        <w:rPr>
          <w:lang w:val="en-US"/>
        </w:rPr>
        <w:t xml:space="preserve"> your appeal is to be </w:t>
      </w:r>
      <w:r w:rsidR="00D3653B">
        <w:rPr>
          <w:lang w:val="en-US"/>
        </w:rPr>
        <w:t>considered by the SAB</w:t>
      </w:r>
      <w:r w:rsidR="00614180" w:rsidRPr="00614180">
        <w:rPr>
          <w:lang w:val="en-US"/>
        </w:rPr>
        <w:t xml:space="preserve">. </w:t>
      </w:r>
      <w:r w:rsidR="00105325" w:rsidRPr="00614180">
        <w:rPr>
          <w:lang w:val="en-US"/>
        </w:rPr>
        <w:t xml:space="preserve">You need to </w:t>
      </w:r>
      <w:r>
        <w:rPr>
          <w:lang w:val="en-US"/>
        </w:rPr>
        <w:t>demonstrate a faculty decision was:</w:t>
      </w:r>
    </w:p>
    <w:p w14:paraId="558AEC1A" w14:textId="77777777" w:rsidR="007C3F85" w:rsidRPr="007C3F85" w:rsidRDefault="007C3F85" w:rsidP="007C3F8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en-GB"/>
        </w:rPr>
      </w:pPr>
      <w:r w:rsidRPr="007C3F85">
        <w:rPr>
          <w:rFonts w:eastAsia="Times New Roman" w:cs="Times New Roman"/>
          <w:color w:val="333333"/>
          <w:szCs w:val="24"/>
          <w:lang w:eastAsia="en-GB"/>
        </w:rPr>
        <w:t>not based on merit</w:t>
      </w:r>
    </w:p>
    <w:p w14:paraId="4D907F7B" w14:textId="77777777" w:rsidR="007C3F85" w:rsidRPr="007C3F85" w:rsidRDefault="007C3F85" w:rsidP="007C3F8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en-GB"/>
        </w:rPr>
      </w:pPr>
      <w:r w:rsidRPr="007C3F85">
        <w:rPr>
          <w:rFonts w:eastAsia="Times New Roman" w:cs="Times New Roman"/>
          <w:color w:val="333333"/>
          <w:szCs w:val="24"/>
          <w:lang w:eastAsia="en-GB"/>
        </w:rPr>
        <w:t>not procedurally fair and reasonable, taking into consideration all relevant circumstances, and/or</w:t>
      </w:r>
    </w:p>
    <w:p w14:paraId="3B7769F3" w14:textId="1126276C" w:rsidR="007C3F85" w:rsidRPr="007C3F85" w:rsidRDefault="007C3F85" w:rsidP="007C3F8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en-GB"/>
        </w:rPr>
      </w:pPr>
      <w:r w:rsidRPr="007C3F85">
        <w:rPr>
          <w:rFonts w:eastAsia="Times New Roman" w:cs="Times New Roman"/>
          <w:color w:val="333333"/>
          <w:szCs w:val="24"/>
          <w:lang w:eastAsia="en-GB"/>
        </w:rPr>
        <w:lastRenderedPageBreak/>
        <w:t xml:space="preserve">not made in accordance with relevant </w:t>
      </w:r>
      <w:hyperlink r:id="rId11" w:history="1">
        <w:r w:rsidRPr="007C3F85">
          <w:rPr>
            <w:rStyle w:val="Hyperlink"/>
            <w:rFonts w:eastAsia="Times New Roman" w:cs="Times New Roman"/>
            <w:szCs w:val="24"/>
            <w:lang w:eastAsia="en-GB"/>
          </w:rPr>
          <w:t>University rules, policies, procedures, local provisions and resolutions.</w:t>
        </w:r>
      </w:hyperlink>
    </w:p>
    <w:p w14:paraId="1D237E16" w14:textId="72F4DF44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>Breaches can include matters pertaining to special consideration (</w:t>
      </w:r>
      <w:proofErr w:type="gramStart"/>
      <w:r w:rsidRPr="00614180">
        <w:rPr>
          <w:lang w:val="en-US"/>
        </w:rPr>
        <w:t>i.e.</w:t>
      </w:r>
      <w:proofErr w:type="gramEnd"/>
      <w:r w:rsidRPr="00614180">
        <w:rPr>
          <w:lang w:val="en-US"/>
        </w:rPr>
        <w:t xml:space="preserve"> illness and misadventure).</w:t>
      </w:r>
      <w:r w:rsidR="00D3653B">
        <w:rPr>
          <w:lang w:val="en-US"/>
        </w:rPr>
        <w:t xml:space="preserve"> </w:t>
      </w:r>
    </w:p>
    <w:p w14:paraId="738B2A50" w14:textId="65A0CA67" w:rsidR="00614180" w:rsidRPr="00614180" w:rsidRDefault="00614180" w:rsidP="00614180">
      <w:pPr>
        <w:rPr>
          <w:lang w:val="en-US"/>
        </w:rPr>
      </w:pPr>
      <w:proofErr w:type="gramStart"/>
      <w:r w:rsidRPr="005D7D18">
        <w:rPr>
          <w:b/>
          <w:bCs/>
          <w:lang w:val="en-US"/>
        </w:rPr>
        <w:t>e.g.</w:t>
      </w:r>
      <w:proofErr w:type="gramEnd"/>
      <w:r w:rsidRPr="00614180">
        <w:rPr>
          <w:lang w:val="en-US"/>
        </w:rPr>
        <w:t xml:space="preserve"> </w:t>
      </w:r>
      <w:r w:rsidR="005D7D18">
        <w:rPr>
          <w:lang w:val="en-US"/>
        </w:rPr>
        <w:t>‘</w:t>
      </w:r>
      <w:r w:rsidRPr="00614180">
        <w:rPr>
          <w:lang w:val="en-US"/>
        </w:rPr>
        <w:t>I believe the faculty has breached due academic process in considering my case because</w:t>
      </w:r>
      <w:r w:rsidR="005D7D18">
        <w:rPr>
          <w:lang w:val="en-US"/>
        </w:rPr>
        <w:t xml:space="preserve"> </w:t>
      </w:r>
      <w:r w:rsidRPr="00614180">
        <w:rPr>
          <w:lang w:val="en-US"/>
        </w:rPr>
        <w:t>…</w:t>
      </w:r>
      <w:r w:rsidR="005D7D18">
        <w:rPr>
          <w:lang w:val="en-US"/>
        </w:rPr>
        <w:t>’; or, ‘I</w:t>
      </w:r>
      <w:r w:rsidRPr="00614180">
        <w:rPr>
          <w:lang w:val="en-US"/>
        </w:rPr>
        <w:t>n considering the exceptional circumstances that were affecting me I believe the faculty did not properly consider my situation for the following reasons</w:t>
      </w:r>
      <w:r w:rsidR="005D7D18">
        <w:rPr>
          <w:lang w:val="en-US"/>
        </w:rPr>
        <w:t xml:space="preserve"> </w:t>
      </w:r>
      <w:r w:rsidRPr="00614180">
        <w:rPr>
          <w:lang w:val="en-US"/>
        </w:rPr>
        <w:t>…</w:t>
      </w:r>
      <w:r w:rsidR="005D7D18">
        <w:rPr>
          <w:lang w:val="en-US"/>
        </w:rPr>
        <w:t>’.</w:t>
      </w:r>
    </w:p>
    <w:p w14:paraId="3CE32437" w14:textId="6165A93D" w:rsidR="00614180" w:rsidRPr="005D7D18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>Step 5:</w:t>
      </w:r>
      <w:r w:rsidRPr="00614180">
        <w:rPr>
          <w:lang w:val="en-US"/>
        </w:rPr>
        <w:t xml:space="preserve"> </w:t>
      </w:r>
      <w:r w:rsidRPr="005D7D18">
        <w:rPr>
          <w:b/>
          <w:bCs/>
          <w:lang w:val="en-US"/>
        </w:rPr>
        <w:t>Conclusion.</w:t>
      </w:r>
      <w:r w:rsidR="005D7D18">
        <w:rPr>
          <w:b/>
          <w:bCs/>
          <w:lang w:val="en-US"/>
        </w:rPr>
        <w:t xml:space="preserve"> </w:t>
      </w:r>
      <w:proofErr w:type="spellStart"/>
      <w:r w:rsidR="005D7D18">
        <w:rPr>
          <w:lang w:val="en-US"/>
        </w:rPr>
        <w:t>Summarise</w:t>
      </w:r>
      <w:proofErr w:type="spellEnd"/>
      <w:r w:rsidR="005D7D18">
        <w:rPr>
          <w:lang w:val="en-US"/>
        </w:rPr>
        <w:t xml:space="preserve"> your argument and state your commitment to your degree.</w:t>
      </w:r>
    </w:p>
    <w:p w14:paraId="70F13435" w14:textId="1DED0F91" w:rsidR="00614180" w:rsidRPr="00614180" w:rsidRDefault="00614180" w:rsidP="00614180">
      <w:pPr>
        <w:rPr>
          <w:lang w:val="en-US"/>
        </w:rPr>
      </w:pPr>
      <w:proofErr w:type="gramStart"/>
      <w:r w:rsidRPr="005D7D18">
        <w:rPr>
          <w:b/>
          <w:bCs/>
          <w:lang w:val="en-US"/>
        </w:rPr>
        <w:t>e.g.</w:t>
      </w:r>
      <w:proofErr w:type="gramEnd"/>
      <w:r w:rsidRPr="00614180">
        <w:rPr>
          <w:lang w:val="en-US"/>
        </w:rPr>
        <w:t xml:space="preserve"> </w:t>
      </w:r>
      <w:r w:rsidR="005D7D18">
        <w:rPr>
          <w:lang w:val="en-US"/>
        </w:rPr>
        <w:t>‘</w:t>
      </w:r>
      <w:r w:rsidRPr="00614180">
        <w:rPr>
          <w:lang w:val="en-US"/>
        </w:rPr>
        <w:t>I believe I have taken the steps necessary to overcome the problems I have experienced previously, and I believe if due academic process had been followed I should have been allowed to re-</w:t>
      </w:r>
      <w:proofErr w:type="spellStart"/>
      <w:r w:rsidRPr="00614180">
        <w:rPr>
          <w:lang w:val="en-US"/>
        </w:rPr>
        <w:t>enrol</w:t>
      </w:r>
      <w:proofErr w:type="spellEnd"/>
      <w:r w:rsidRPr="00614180">
        <w:rPr>
          <w:lang w:val="en-US"/>
        </w:rPr>
        <w:t xml:space="preserve"> by my faculty. I am confident if I am permitted to </w:t>
      </w:r>
      <w:proofErr w:type="gramStart"/>
      <w:r w:rsidRPr="00614180">
        <w:rPr>
          <w:lang w:val="en-US"/>
        </w:rPr>
        <w:t>re-</w:t>
      </w:r>
      <w:proofErr w:type="spellStart"/>
      <w:r w:rsidRPr="00614180">
        <w:rPr>
          <w:lang w:val="en-US"/>
        </w:rPr>
        <w:t>enrol</w:t>
      </w:r>
      <w:proofErr w:type="spellEnd"/>
      <w:proofErr w:type="gramEnd"/>
      <w:r w:rsidRPr="00614180">
        <w:rPr>
          <w:lang w:val="en-US"/>
        </w:rPr>
        <w:t xml:space="preserve"> I will demonstrate I am a capable student. I therefore request the Student Appeals Body </w:t>
      </w:r>
      <w:r w:rsidR="007C3F85">
        <w:rPr>
          <w:lang w:val="en-US"/>
        </w:rPr>
        <w:t>hear my appeal.</w:t>
      </w:r>
      <w:r w:rsidR="005D7D18">
        <w:rPr>
          <w:lang w:val="en-US"/>
        </w:rPr>
        <w:t>’</w:t>
      </w:r>
    </w:p>
    <w:p w14:paraId="706CDA79" w14:textId="77777777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>Yours sincerely,</w:t>
      </w:r>
    </w:p>
    <w:p w14:paraId="1B0652AA" w14:textId="77777777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 xml:space="preserve">[Your Name] </w:t>
      </w:r>
    </w:p>
    <w:p w14:paraId="5C9DFD3A" w14:textId="4473CEF3" w:rsidR="00614180" w:rsidRPr="002405A0" w:rsidRDefault="00CC169F" w:rsidP="0092624D">
      <w:pPr>
        <w:pStyle w:val="Heading2"/>
        <w:rPr>
          <w:color w:val="808080" w:themeColor="background1" w:themeShade="80"/>
          <w:lang w:val="en-US"/>
        </w:rPr>
      </w:pPr>
      <w:bookmarkStart w:id="1" w:name="_Hlk68096071"/>
      <w:r w:rsidRPr="002405A0">
        <w:rPr>
          <w:color w:val="808080" w:themeColor="background1" w:themeShade="80"/>
          <w:lang w:val="en-US"/>
        </w:rPr>
        <w:t>Include</w:t>
      </w:r>
      <w:r w:rsidR="00A347A0" w:rsidRPr="002405A0">
        <w:rPr>
          <w:color w:val="808080" w:themeColor="background1" w:themeShade="80"/>
          <w:lang w:val="en-US"/>
        </w:rPr>
        <w:t xml:space="preserve"> your</w:t>
      </w:r>
      <w:r w:rsidRPr="002405A0">
        <w:rPr>
          <w:color w:val="808080" w:themeColor="background1" w:themeShade="80"/>
          <w:lang w:val="en-US"/>
        </w:rPr>
        <w:t xml:space="preserve"> a</w:t>
      </w:r>
      <w:r w:rsidR="00614180" w:rsidRPr="002405A0">
        <w:rPr>
          <w:color w:val="808080" w:themeColor="background1" w:themeShade="80"/>
          <w:lang w:val="en-US"/>
        </w:rPr>
        <w:t>ttachments</w:t>
      </w:r>
    </w:p>
    <w:bookmarkEnd w:id="1"/>
    <w:p w14:paraId="34088020" w14:textId="707FA582" w:rsidR="00614180" w:rsidRPr="002405A0" w:rsidRDefault="00614180" w:rsidP="00614180">
      <w:p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 xml:space="preserve">List supporting evidence in the order it is referred to in your letter. You can include additional supporting documentation to what was presented in </w:t>
      </w:r>
      <w:r w:rsidR="005D7D18" w:rsidRPr="002405A0">
        <w:rPr>
          <w:color w:val="808080" w:themeColor="background1" w:themeShade="80"/>
          <w:lang w:val="en-US"/>
        </w:rPr>
        <w:t>your application to the faculty for review</w:t>
      </w:r>
      <w:r w:rsidRPr="002405A0">
        <w:rPr>
          <w:color w:val="808080" w:themeColor="background1" w:themeShade="80"/>
          <w:lang w:val="en-US"/>
        </w:rPr>
        <w:t xml:space="preserve">. To make sure it gets considered, explain why it was not presented previously and how it helps to demonstrate </w:t>
      </w:r>
      <w:r w:rsidR="005D7D18" w:rsidRPr="002405A0">
        <w:rPr>
          <w:color w:val="808080" w:themeColor="background1" w:themeShade="80"/>
          <w:lang w:val="en-US"/>
        </w:rPr>
        <w:t xml:space="preserve">that </w:t>
      </w:r>
      <w:r w:rsidRPr="002405A0">
        <w:rPr>
          <w:color w:val="808080" w:themeColor="background1" w:themeShade="80"/>
          <w:lang w:val="en-US"/>
        </w:rPr>
        <w:t>the initial faculty decision was wrong</w:t>
      </w:r>
      <w:r w:rsidR="005337B3" w:rsidRPr="002405A0">
        <w:rPr>
          <w:color w:val="808080" w:themeColor="background1" w:themeShade="80"/>
          <w:lang w:val="en-US"/>
        </w:rPr>
        <w:t>. For example:</w:t>
      </w:r>
    </w:p>
    <w:p w14:paraId="45280E3C" w14:textId="206913F2" w:rsidR="00614180" w:rsidRPr="002405A0" w:rsidRDefault="005337B3" w:rsidP="0081221B">
      <w:pPr>
        <w:pStyle w:val="ListParagraph"/>
        <w:numPr>
          <w:ilvl w:val="0"/>
          <w:numId w:val="29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o</w:t>
      </w:r>
      <w:r w:rsidR="00614180" w:rsidRPr="002405A0">
        <w:rPr>
          <w:color w:val="808080" w:themeColor="background1" w:themeShade="80"/>
          <w:lang w:val="en-US"/>
        </w:rPr>
        <w:t xml:space="preserve">riginal faculty letter asking you to </w:t>
      </w:r>
      <w:r w:rsidR="005D7D18" w:rsidRPr="002405A0">
        <w:rPr>
          <w:color w:val="808080" w:themeColor="background1" w:themeShade="80"/>
          <w:lang w:val="en-US"/>
        </w:rPr>
        <w:t>S</w:t>
      </w:r>
      <w:r w:rsidR="00614180" w:rsidRPr="002405A0">
        <w:rPr>
          <w:color w:val="808080" w:themeColor="background1" w:themeShade="80"/>
          <w:lang w:val="en-US"/>
        </w:rPr>
        <w:t>how</w:t>
      </w:r>
      <w:r w:rsidR="005D7D18" w:rsidRPr="002405A0">
        <w:rPr>
          <w:color w:val="808080" w:themeColor="background1" w:themeShade="80"/>
          <w:lang w:val="en-US"/>
        </w:rPr>
        <w:t xml:space="preserve"> Good</w:t>
      </w:r>
      <w:r w:rsidR="00614180" w:rsidRPr="002405A0">
        <w:rPr>
          <w:color w:val="808080" w:themeColor="background1" w:themeShade="80"/>
          <w:lang w:val="en-US"/>
        </w:rPr>
        <w:t xml:space="preserve"> </w:t>
      </w:r>
      <w:r w:rsidR="005D7D18" w:rsidRPr="002405A0">
        <w:rPr>
          <w:color w:val="808080" w:themeColor="background1" w:themeShade="80"/>
          <w:lang w:val="en-US"/>
        </w:rPr>
        <w:t>C</w:t>
      </w:r>
      <w:r w:rsidR="00614180" w:rsidRPr="002405A0">
        <w:rPr>
          <w:color w:val="808080" w:themeColor="background1" w:themeShade="80"/>
          <w:lang w:val="en-US"/>
        </w:rPr>
        <w:t>ause</w:t>
      </w:r>
    </w:p>
    <w:p w14:paraId="2CB6FFFF" w14:textId="0807AF1A" w:rsidR="00614180" w:rsidRPr="002405A0" w:rsidRDefault="005337B3" w:rsidP="0081221B">
      <w:pPr>
        <w:pStyle w:val="ListParagraph"/>
        <w:numPr>
          <w:ilvl w:val="0"/>
          <w:numId w:val="29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y</w:t>
      </w:r>
      <w:r w:rsidR="00614180" w:rsidRPr="002405A0">
        <w:rPr>
          <w:color w:val="808080" w:themeColor="background1" w:themeShade="80"/>
          <w:lang w:val="en-US"/>
        </w:rPr>
        <w:t>our response to the faculty</w:t>
      </w:r>
    </w:p>
    <w:p w14:paraId="03879835" w14:textId="29D53583" w:rsidR="00614180" w:rsidRPr="002405A0" w:rsidRDefault="005337B3" w:rsidP="0081221B">
      <w:pPr>
        <w:pStyle w:val="ListParagraph"/>
        <w:numPr>
          <w:ilvl w:val="0"/>
          <w:numId w:val="29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t</w:t>
      </w:r>
      <w:r w:rsidR="00614180" w:rsidRPr="002405A0">
        <w:rPr>
          <w:color w:val="808080" w:themeColor="background1" w:themeShade="80"/>
          <w:lang w:val="en-US"/>
        </w:rPr>
        <w:t>he faculty letter excluding you from candidature</w:t>
      </w:r>
    </w:p>
    <w:p w14:paraId="03E6D012" w14:textId="7372BDDA" w:rsidR="00614180" w:rsidRPr="002405A0" w:rsidRDefault="005337B3" w:rsidP="0081221B">
      <w:pPr>
        <w:pStyle w:val="ListParagraph"/>
        <w:numPr>
          <w:ilvl w:val="0"/>
          <w:numId w:val="29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y</w:t>
      </w:r>
      <w:r w:rsidR="00614180" w:rsidRPr="002405A0">
        <w:rPr>
          <w:color w:val="808080" w:themeColor="background1" w:themeShade="80"/>
          <w:lang w:val="en-US"/>
        </w:rPr>
        <w:t>our letter of appeal to the faculty and their response</w:t>
      </w:r>
    </w:p>
    <w:p w14:paraId="48C8F976" w14:textId="13EA372E" w:rsidR="00614180" w:rsidRPr="002405A0" w:rsidRDefault="005337B3" w:rsidP="0081221B">
      <w:pPr>
        <w:pStyle w:val="ListParagraph"/>
        <w:numPr>
          <w:ilvl w:val="0"/>
          <w:numId w:val="29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l</w:t>
      </w:r>
      <w:r w:rsidR="00614180" w:rsidRPr="002405A0">
        <w:rPr>
          <w:color w:val="808080" w:themeColor="background1" w:themeShade="80"/>
          <w:lang w:val="en-US"/>
        </w:rPr>
        <w:t xml:space="preserve">etter of support </w:t>
      </w:r>
    </w:p>
    <w:p w14:paraId="6117032D" w14:textId="67658D71" w:rsidR="00614180" w:rsidRPr="002405A0" w:rsidRDefault="005D6992" w:rsidP="0081221B">
      <w:pPr>
        <w:pStyle w:val="ListParagraph"/>
        <w:numPr>
          <w:ilvl w:val="0"/>
          <w:numId w:val="29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m</w:t>
      </w:r>
      <w:r w:rsidR="00614180" w:rsidRPr="002405A0">
        <w:rPr>
          <w:color w:val="808080" w:themeColor="background1" w:themeShade="80"/>
          <w:lang w:val="en-US"/>
        </w:rPr>
        <w:t xml:space="preserve">edical </w:t>
      </w:r>
      <w:r w:rsidRPr="002405A0">
        <w:rPr>
          <w:color w:val="808080" w:themeColor="background1" w:themeShade="80"/>
          <w:lang w:val="en-US"/>
        </w:rPr>
        <w:t>c</w:t>
      </w:r>
      <w:r w:rsidR="00614180" w:rsidRPr="002405A0">
        <w:rPr>
          <w:color w:val="808080" w:themeColor="background1" w:themeShade="80"/>
          <w:lang w:val="en-US"/>
        </w:rPr>
        <w:t>ertificate</w:t>
      </w:r>
    </w:p>
    <w:p w14:paraId="4AE1B0FC" w14:textId="1C8F1AA6" w:rsidR="00614180" w:rsidRPr="002405A0" w:rsidRDefault="00614180" w:rsidP="0081221B">
      <w:pPr>
        <w:pStyle w:val="ListParagraph"/>
        <w:numPr>
          <w:ilvl w:val="0"/>
          <w:numId w:val="29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Statutory Declaration</w:t>
      </w:r>
      <w:r w:rsidR="005337B3" w:rsidRPr="002405A0">
        <w:rPr>
          <w:color w:val="808080" w:themeColor="background1" w:themeShade="80"/>
          <w:lang w:val="en-US"/>
        </w:rPr>
        <w:t>.</w:t>
      </w:r>
      <w:r w:rsidRPr="002405A0">
        <w:rPr>
          <w:color w:val="808080" w:themeColor="background1" w:themeShade="80"/>
          <w:lang w:val="en-US"/>
        </w:rPr>
        <w:t xml:space="preserve"> </w:t>
      </w:r>
    </w:p>
    <w:p w14:paraId="3578CA3F" w14:textId="1AF28E80" w:rsidR="0081221B" w:rsidRPr="002405A0" w:rsidRDefault="0081221B" w:rsidP="00FE5E00">
      <w:pPr>
        <w:pStyle w:val="Heading2"/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lastRenderedPageBreak/>
        <w:t>Remember</w:t>
      </w:r>
    </w:p>
    <w:p w14:paraId="692BC223" w14:textId="29D72283" w:rsidR="00CC169F" w:rsidRPr="002405A0" w:rsidRDefault="00CC169F" w:rsidP="00CC169F">
      <w:pPr>
        <w:pStyle w:val="ListParagraph"/>
        <w:numPr>
          <w:ilvl w:val="0"/>
          <w:numId w:val="32"/>
        </w:numPr>
        <w:rPr>
          <w:color w:val="808080" w:themeColor="background1" w:themeShade="80"/>
          <w:lang w:val="en-US"/>
        </w:rPr>
      </w:pPr>
      <w:bookmarkStart w:id="2" w:name="_Hlk68096215"/>
      <w:r w:rsidRPr="002405A0">
        <w:rPr>
          <w:color w:val="808080" w:themeColor="background1" w:themeShade="80"/>
          <w:lang w:val="en-US"/>
        </w:rPr>
        <w:t>K</w:t>
      </w:r>
      <w:r w:rsidR="0081221B" w:rsidRPr="002405A0">
        <w:rPr>
          <w:color w:val="808080" w:themeColor="background1" w:themeShade="80"/>
          <w:lang w:val="en-US"/>
        </w:rPr>
        <w:t xml:space="preserve">eep a copy of your letter and supporting evidence. </w:t>
      </w:r>
    </w:p>
    <w:p w14:paraId="2F938F2B" w14:textId="43427FC0" w:rsidR="00CC169F" w:rsidRPr="002405A0" w:rsidRDefault="00CC169F" w:rsidP="0092624D">
      <w:pPr>
        <w:pStyle w:val="ListParagraph"/>
        <w:numPr>
          <w:ilvl w:val="0"/>
          <w:numId w:val="32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 xml:space="preserve">Appeals to the SAB are due within </w:t>
      </w:r>
      <w:r w:rsidRPr="002405A0">
        <w:rPr>
          <w:b/>
          <w:bCs/>
          <w:color w:val="808080" w:themeColor="background1" w:themeShade="80"/>
          <w:lang w:val="en-US"/>
        </w:rPr>
        <w:t>15 working days</w:t>
      </w:r>
      <w:r w:rsidRPr="002405A0">
        <w:rPr>
          <w:color w:val="808080" w:themeColor="background1" w:themeShade="80"/>
          <w:lang w:val="en-US"/>
        </w:rPr>
        <w:t xml:space="preserve"> of the faculty decision to uphold your exclusion.</w:t>
      </w:r>
    </w:p>
    <w:p w14:paraId="637FBEA8" w14:textId="5162F1E9" w:rsidR="009A351E" w:rsidRPr="002405A0" w:rsidRDefault="009A351E" w:rsidP="0092624D">
      <w:pPr>
        <w:rPr>
          <w:color w:val="808080" w:themeColor="background1" w:themeShade="80"/>
        </w:rPr>
      </w:pPr>
      <w:r w:rsidRPr="002405A0">
        <w:rPr>
          <w:color w:val="808080" w:themeColor="background1" w:themeShade="80"/>
          <w:lang w:val="en-US"/>
        </w:rPr>
        <w:t>Read our articles</w:t>
      </w:r>
      <w:r w:rsidR="00CC169F" w:rsidRPr="002405A0">
        <w:rPr>
          <w:color w:val="808080" w:themeColor="background1" w:themeShade="80"/>
          <w:lang w:val="en-US"/>
        </w:rPr>
        <w:t xml:space="preserve"> </w:t>
      </w:r>
      <w:hyperlink r:id="rId12" w:tgtFrame="_blank" w:history="1">
        <w:r w:rsidRPr="002405A0">
          <w:rPr>
            <w:rStyle w:val="Hyperlink"/>
            <w:color w:val="808080" w:themeColor="background1" w:themeShade="80"/>
          </w:rPr>
          <w:t>Show Good Cause for coursework students</w:t>
        </w:r>
      </w:hyperlink>
      <w:r w:rsidRPr="002405A0">
        <w:rPr>
          <w:color w:val="808080" w:themeColor="background1" w:themeShade="80"/>
        </w:rPr>
        <w:t> and </w:t>
      </w:r>
      <w:hyperlink r:id="rId13" w:tgtFrame="_blank" w:history="1">
        <w:r w:rsidRPr="002405A0">
          <w:rPr>
            <w:rStyle w:val="Hyperlink"/>
            <w:color w:val="808080" w:themeColor="background1" w:themeShade="80"/>
          </w:rPr>
          <w:t>frequently asked questions</w:t>
        </w:r>
      </w:hyperlink>
      <w:r w:rsidRPr="002405A0">
        <w:rPr>
          <w:color w:val="808080" w:themeColor="background1" w:themeShade="80"/>
          <w:lang w:val="en-US"/>
        </w:rPr>
        <w:t xml:space="preserve"> for more information on the Show Cause process</w:t>
      </w:r>
      <w:r w:rsidR="00516FDB" w:rsidRPr="002405A0">
        <w:rPr>
          <w:color w:val="808080" w:themeColor="background1" w:themeShade="80"/>
        </w:rPr>
        <w:t>.</w:t>
      </w:r>
    </w:p>
    <w:p w14:paraId="2BCA5A69" w14:textId="52F7FA3D" w:rsidR="009A351E" w:rsidRPr="002405A0" w:rsidRDefault="009A351E" w:rsidP="0092624D">
      <w:p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 xml:space="preserve">If you would like feedback on your draft letter, our caseworkers will be happy to assist. Please </w:t>
      </w:r>
      <w:hyperlink r:id="rId14" w:history="1">
        <w:r w:rsidRPr="002405A0">
          <w:rPr>
            <w:rStyle w:val="Hyperlink"/>
            <w:color w:val="808080" w:themeColor="background1" w:themeShade="80"/>
            <w:lang w:val="en-US"/>
          </w:rPr>
          <w:t>contact us</w:t>
        </w:r>
      </w:hyperlink>
      <w:r w:rsidRPr="002405A0">
        <w:rPr>
          <w:color w:val="808080" w:themeColor="background1" w:themeShade="80"/>
          <w:lang w:val="en-US"/>
        </w:rPr>
        <w:t xml:space="preserve"> as soon as possible, and attach the following: </w:t>
      </w:r>
    </w:p>
    <w:p w14:paraId="0CFB478A" w14:textId="10EECFC3" w:rsidR="009A351E" w:rsidRPr="002405A0" w:rsidRDefault="00F62DDE" w:rsidP="009A351E">
      <w:pPr>
        <w:pStyle w:val="ListParagraph"/>
        <w:numPr>
          <w:ilvl w:val="0"/>
          <w:numId w:val="32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y</w:t>
      </w:r>
      <w:r w:rsidR="009A351E" w:rsidRPr="002405A0">
        <w:rPr>
          <w:color w:val="808080" w:themeColor="background1" w:themeShade="80"/>
          <w:lang w:val="en-US"/>
        </w:rPr>
        <w:t xml:space="preserve">our Show Good Cause notifications </w:t>
      </w:r>
    </w:p>
    <w:p w14:paraId="1EF420FF" w14:textId="34A51AE5" w:rsidR="009A351E" w:rsidRPr="002405A0" w:rsidRDefault="00F62DDE" w:rsidP="009A351E">
      <w:pPr>
        <w:pStyle w:val="ListParagraph"/>
        <w:numPr>
          <w:ilvl w:val="0"/>
          <w:numId w:val="32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y</w:t>
      </w:r>
      <w:r w:rsidR="009A351E" w:rsidRPr="002405A0">
        <w:rPr>
          <w:color w:val="808080" w:themeColor="background1" w:themeShade="80"/>
          <w:lang w:val="en-US"/>
        </w:rPr>
        <w:t xml:space="preserve">our draft appeal letter </w:t>
      </w:r>
    </w:p>
    <w:p w14:paraId="6694D26A" w14:textId="3D059FBA" w:rsidR="00CC169F" w:rsidRPr="002405A0" w:rsidRDefault="00F62DDE" w:rsidP="009A351E">
      <w:pPr>
        <w:pStyle w:val="ListParagraph"/>
        <w:numPr>
          <w:ilvl w:val="0"/>
          <w:numId w:val="32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a</w:t>
      </w:r>
      <w:r w:rsidR="009A351E" w:rsidRPr="002405A0">
        <w:rPr>
          <w:color w:val="808080" w:themeColor="background1" w:themeShade="80"/>
          <w:lang w:val="en-US"/>
        </w:rPr>
        <w:t>ny supporting documents</w:t>
      </w:r>
    </w:p>
    <w:p w14:paraId="0A1ACDC3" w14:textId="1BCD88ED" w:rsidR="009A351E" w:rsidRPr="002405A0" w:rsidRDefault="00F62DDE" w:rsidP="009A351E">
      <w:pPr>
        <w:pStyle w:val="ListParagraph"/>
        <w:numPr>
          <w:ilvl w:val="0"/>
          <w:numId w:val="32"/>
        </w:numPr>
        <w:rPr>
          <w:color w:val="808080" w:themeColor="background1" w:themeShade="80"/>
          <w:lang w:val="en-US"/>
        </w:rPr>
      </w:pPr>
      <w:r w:rsidRPr="002405A0">
        <w:rPr>
          <w:color w:val="808080" w:themeColor="background1" w:themeShade="80"/>
          <w:lang w:val="en-US"/>
        </w:rPr>
        <w:t>a</w:t>
      </w:r>
      <w:r w:rsidR="009A351E" w:rsidRPr="002405A0">
        <w:rPr>
          <w:color w:val="808080" w:themeColor="background1" w:themeShade="80"/>
          <w:lang w:val="en-US"/>
        </w:rPr>
        <w:t>ny relevant correspondence with your faculty.</w:t>
      </w:r>
    </w:p>
    <w:bookmarkEnd w:id="2"/>
    <w:p w14:paraId="0D3AC519" w14:textId="0205C443" w:rsidR="00614180" w:rsidRPr="00FE5E00" w:rsidRDefault="002405A0" w:rsidP="0092624D">
      <w:pPr>
        <w:rPr>
          <w:lang w:val="en-US"/>
        </w:rPr>
      </w:pPr>
      <w:r>
        <w:rPr>
          <w:color w:val="808080" w:themeColor="background1" w:themeShade="80"/>
          <w:lang w:val="en-US"/>
        </w:rPr>
        <w:t>Written by SUPRA Postgraduate Advocacy Service</w:t>
      </w:r>
      <w:r w:rsidR="00A82017">
        <w:rPr>
          <w:color w:val="808080" w:themeColor="background1" w:themeShade="80"/>
          <w:lang w:val="en-US"/>
        </w:rPr>
        <w:t xml:space="preserve"> </w:t>
      </w:r>
      <w:r>
        <w:rPr>
          <w:color w:val="808080" w:themeColor="background1" w:themeShade="80"/>
          <w:lang w:val="en-US"/>
        </w:rPr>
        <w:t>June 2023.</w:t>
      </w:r>
    </w:p>
    <w:sectPr w:rsidR="00614180" w:rsidRPr="00FE5E0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5F87" w14:textId="77777777" w:rsidR="00DF3E48" w:rsidRDefault="00DF3E48" w:rsidP="004D750C">
      <w:pPr>
        <w:spacing w:before="0" w:after="0" w:line="240" w:lineRule="auto"/>
      </w:pPr>
      <w:r>
        <w:separator/>
      </w:r>
    </w:p>
  </w:endnote>
  <w:endnote w:type="continuationSeparator" w:id="0">
    <w:p w14:paraId="3CD313A0" w14:textId="77777777" w:rsidR="00DF3E48" w:rsidRDefault="00DF3E48" w:rsidP="004D75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876B" w14:textId="77777777" w:rsidR="00DF3E48" w:rsidRDefault="00DF3E48" w:rsidP="004D750C">
      <w:pPr>
        <w:spacing w:before="0" w:after="0" w:line="240" w:lineRule="auto"/>
      </w:pPr>
      <w:r>
        <w:separator/>
      </w:r>
    </w:p>
  </w:footnote>
  <w:footnote w:type="continuationSeparator" w:id="0">
    <w:p w14:paraId="704F2442" w14:textId="77777777" w:rsidR="00DF3E48" w:rsidRDefault="00DF3E48" w:rsidP="004D75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3F9058" w14:paraId="40331A71" w14:textId="77777777" w:rsidTr="683F9058">
      <w:trPr>
        <w:trHeight w:val="300"/>
      </w:trPr>
      <w:tc>
        <w:tcPr>
          <w:tcW w:w="3005" w:type="dxa"/>
        </w:tcPr>
        <w:p w14:paraId="6AC15773" w14:textId="23E39E7D" w:rsidR="683F9058" w:rsidRDefault="683F9058" w:rsidP="683F9058">
          <w:pPr>
            <w:pStyle w:val="Header"/>
            <w:ind w:left="-115"/>
          </w:pPr>
        </w:p>
      </w:tc>
      <w:tc>
        <w:tcPr>
          <w:tcW w:w="3005" w:type="dxa"/>
        </w:tcPr>
        <w:p w14:paraId="5D7AD306" w14:textId="726784F3" w:rsidR="683F9058" w:rsidRDefault="683F9058" w:rsidP="683F9058">
          <w:pPr>
            <w:pStyle w:val="Header"/>
            <w:jc w:val="center"/>
          </w:pPr>
        </w:p>
      </w:tc>
      <w:tc>
        <w:tcPr>
          <w:tcW w:w="3005" w:type="dxa"/>
        </w:tcPr>
        <w:p w14:paraId="5AE6570C" w14:textId="61E195AB" w:rsidR="683F9058" w:rsidRDefault="683F9058" w:rsidP="683F9058">
          <w:pPr>
            <w:pStyle w:val="Header"/>
            <w:ind w:right="-115"/>
            <w:jc w:val="right"/>
          </w:pPr>
        </w:p>
      </w:tc>
    </w:tr>
  </w:tbl>
  <w:p w14:paraId="1F3155F3" w14:textId="76855CFD" w:rsidR="683F9058" w:rsidRDefault="683F9058" w:rsidP="683F9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444"/>
    <w:multiLevelType w:val="hybridMultilevel"/>
    <w:tmpl w:val="26D2C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8A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27"/>
    <w:multiLevelType w:val="hybridMultilevel"/>
    <w:tmpl w:val="BD7CB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6F81"/>
    <w:multiLevelType w:val="hybridMultilevel"/>
    <w:tmpl w:val="FF1E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22F37"/>
    <w:multiLevelType w:val="hybridMultilevel"/>
    <w:tmpl w:val="3AA09B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E532BF"/>
    <w:multiLevelType w:val="hybridMultilevel"/>
    <w:tmpl w:val="E9E817B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E17"/>
    <w:multiLevelType w:val="hybridMultilevel"/>
    <w:tmpl w:val="9BE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3F1C"/>
    <w:multiLevelType w:val="hybridMultilevel"/>
    <w:tmpl w:val="9188A9D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679F"/>
    <w:multiLevelType w:val="hybridMultilevel"/>
    <w:tmpl w:val="F63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0A05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19F7"/>
    <w:multiLevelType w:val="hybridMultilevel"/>
    <w:tmpl w:val="67A46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F2A36"/>
    <w:multiLevelType w:val="multilevel"/>
    <w:tmpl w:val="1A8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C10A7"/>
    <w:multiLevelType w:val="multilevel"/>
    <w:tmpl w:val="0AF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203B1"/>
    <w:multiLevelType w:val="hybridMultilevel"/>
    <w:tmpl w:val="90C07A72"/>
    <w:lvl w:ilvl="0" w:tplc="5EE4DB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5416AF4"/>
    <w:multiLevelType w:val="hybridMultilevel"/>
    <w:tmpl w:val="D2CA1B60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0EBF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24B2D"/>
    <w:multiLevelType w:val="hybridMultilevel"/>
    <w:tmpl w:val="6BF4E582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D0FF9"/>
    <w:multiLevelType w:val="hybridMultilevel"/>
    <w:tmpl w:val="D31E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E6D91"/>
    <w:multiLevelType w:val="hybridMultilevel"/>
    <w:tmpl w:val="55C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D63B2"/>
    <w:multiLevelType w:val="hybridMultilevel"/>
    <w:tmpl w:val="C9844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B15F4"/>
    <w:multiLevelType w:val="hybridMultilevel"/>
    <w:tmpl w:val="D0E469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F869D9"/>
    <w:multiLevelType w:val="hybridMultilevel"/>
    <w:tmpl w:val="14985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F4E82"/>
    <w:multiLevelType w:val="multilevel"/>
    <w:tmpl w:val="4BF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8B1E4A"/>
    <w:multiLevelType w:val="hybridMultilevel"/>
    <w:tmpl w:val="6DACFE9C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3A3E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261E8"/>
    <w:multiLevelType w:val="hybridMultilevel"/>
    <w:tmpl w:val="1C8EBD1E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A3E50"/>
    <w:multiLevelType w:val="hybridMultilevel"/>
    <w:tmpl w:val="8542A9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7D34AC"/>
    <w:multiLevelType w:val="hybridMultilevel"/>
    <w:tmpl w:val="BAA4A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3CA3AF2"/>
    <w:multiLevelType w:val="hybridMultilevel"/>
    <w:tmpl w:val="3AC8907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72A69"/>
    <w:multiLevelType w:val="hybridMultilevel"/>
    <w:tmpl w:val="66E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92C6F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406A1"/>
    <w:multiLevelType w:val="hybridMultilevel"/>
    <w:tmpl w:val="F72A8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06062"/>
    <w:multiLevelType w:val="hybridMultilevel"/>
    <w:tmpl w:val="9C669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23CBC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4051">
    <w:abstractNumId w:val="29"/>
  </w:num>
  <w:num w:numId="2" w16cid:durableId="1605919733">
    <w:abstractNumId w:val="12"/>
  </w:num>
  <w:num w:numId="3" w16cid:durableId="1906641925">
    <w:abstractNumId w:val="8"/>
  </w:num>
  <w:num w:numId="4" w16cid:durableId="788741824">
    <w:abstractNumId w:val="27"/>
  </w:num>
  <w:num w:numId="5" w16cid:durableId="2058815710">
    <w:abstractNumId w:val="26"/>
  </w:num>
  <w:num w:numId="6" w16cid:durableId="2124373838">
    <w:abstractNumId w:val="4"/>
  </w:num>
  <w:num w:numId="7" w16cid:durableId="2118141050">
    <w:abstractNumId w:val="18"/>
  </w:num>
  <w:num w:numId="8" w16cid:durableId="1908226043">
    <w:abstractNumId w:val="33"/>
  </w:num>
  <w:num w:numId="9" w16cid:durableId="992877995">
    <w:abstractNumId w:val="3"/>
  </w:num>
  <w:num w:numId="10" w16cid:durableId="1969162216">
    <w:abstractNumId w:val="0"/>
  </w:num>
  <w:num w:numId="11" w16cid:durableId="108428856">
    <w:abstractNumId w:val="6"/>
  </w:num>
  <w:num w:numId="12" w16cid:durableId="1928270723">
    <w:abstractNumId w:val="31"/>
  </w:num>
  <w:num w:numId="13" w16cid:durableId="531110322">
    <w:abstractNumId w:val="19"/>
  </w:num>
  <w:num w:numId="14" w16cid:durableId="261841360">
    <w:abstractNumId w:val="10"/>
  </w:num>
  <w:num w:numId="15" w16cid:durableId="1394814777">
    <w:abstractNumId w:val="15"/>
  </w:num>
  <w:num w:numId="16" w16cid:durableId="629092853">
    <w:abstractNumId w:val="9"/>
  </w:num>
  <w:num w:numId="17" w16cid:durableId="719941395">
    <w:abstractNumId w:val="30"/>
  </w:num>
  <w:num w:numId="18" w16cid:durableId="1064254352">
    <w:abstractNumId w:val="24"/>
  </w:num>
  <w:num w:numId="19" w16cid:durableId="514655475">
    <w:abstractNumId w:val="5"/>
  </w:num>
  <w:num w:numId="20" w16cid:durableId="1291008764">
    <w:abstractNumId w:val="7"/>
  </w:num>
  <w:num w:numId="21" w16cid:durableId="1222402518">
    <w:abstractNumId w:val="28"/>
  </w:num>
  <w:num w:numId="22" w16cid:durableId="1217278475">
    <w:abstractNumId w:val="13"/>
  </w:num>
  <w:num w:numId="23" w16cid:durableId="726951205">
    <w:abstractNumId w:val="14"/>
  </w:num>
  <w:num w:numId="24" w16cid:durableId="461970009">
    <w:abstractNumId w:val="1"/>
  </w:num>
  <w:num w:numId="25" w16cid:durableId="252517039">
    <w:abstractNumId w:val="20"/>
  </w:num>
  <w:num w:numId="26" w16cid:durableId="1831096047">
    <w:abstractNumId w:val="21"/>
  </w:num>
  <w:num w:numId="27" w16cid:durableId="1153717359">
    <w:abstractNumId w:val="2"/>
  </w:num>
  <w:num w:numId="28" w16cid:durableId="53428980">
    <w:abstractNumId w:val="25"/>
  </w:num>
  <w:num w:numId="29" w16cid:durableId="1611012878">
    <w:abstractNumId w:val="16"/>
  </w:num>
  <w:num w:numId="30" w16cid:durableId="474183240">
    <w:abstractNumId w:val="23"/>
  </w:num>
  <w:num w:numId="31" w16cid:durableId="1491629762">
    <w:abstractNumId w:val="32"/>
  </w:num>
  <w:num w:numId="32" w16cid:durableId="768475755">
    <w:abstractNumId w:val="17"/>
  </w:num>
  <w:num w:numId="33" w16cid:durableId="2063475980">
    <w:abstractNumId w:val="22"/>
  </w:num>
  <w:num w:numId="34" w16cid:durableId="1192376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5"/>
    <w:rsid w:val="00022AF6"/>
    <w:rsid w:val="0002425A"/>
    <w:rsid w:val="000404AC"/>
    <w:rsid w:val="00064892"/>
    <w:rsid w:val="00067029"/>
    <w:rsid w:val="000708E9"/>
    <w:rsid w:val="0007710E"/>
    <w:rsid w:val="00084931"/>
    <w:rsid w:val="00093409"/>
    <w:rsid w:val="000B33B1"/>
    <w:rsid w:val="000B6CA3"/>
    <w:rsid w:val="000F31A3"/>
    <w:rsid w:val="00104081"/>
    <w:rsid w:val="00105325"/>
    <w:rsid w:val="0012529A"/>
    <w:rsid w:val="00151115"/>
    <w:rsid w:val="001607AE"/>
    <w:rsid w:val="00171D42"/>
    <w:rsid w:val="001760A4"/>
    <w:rsid w:val="001765F4"/>
    <w:rsid w:val="00197993"/>
    <w:rsid w:val="001C3098"/>
    <w:rsid w:val="001C460A"/>
    <w:rsid w:val="001D1082"/>
    <w:rsid w:val="001D14F1"/>
    <w:rsid w:val="001E09B4"/>
    <w:rsid w:val="001F2019"/>
    <w:rsid w:val="001F6112"/>
    <w:rsid w:val="002047F4"/>
    <w:rsid w:val="00212511"/>
    <w:rsid w:val="00215A5C"/>
    <w:rsid w:val="002405A0"/>
    <w:rsid w:val="00251C13"/>
    <w:rsid w:val="00261DAC"/>
    <w:rsid w:val="002A6DD3"/>
    <w:rsid w:val="002A7610"/>
    <w:rsid w:val="002B44F5"/>
    <w:rsid w:val="002C3C63"/>
    <w:rsid w:val="002D5D79"/>
    <w:rsid w:val="002D7BC8"/>
    <w:rsid w:val="002F21D0"/>
    <w:rsid w:val="00302CD2"/>
    <w:rsid w:val="00324642"/>
    <w:rsid w:val="003848EF"/>
    <w:rsid w:val="003B4865"/>
    <w:rsid w:val="003B5FA8"/>
    <w:rsid w:val="003C2BCD"/>
    <w:rsid w:val="003D5A87"/>
    <w:rsid w:val="003D5CBA"/>
    <w:rsid w:val="003D7D21"/>
    <w:rsid w:val="003F48E6"/>
    <w:rsid w:val="00411B49"/>
    <w:rsid w:val="0045443B"/>
    <w:rsid w:val="00456D31"/>
    <w:rsid w:val="004649F9"/>
    <w:rsid w:val="004712D6"/>
    <w:rsid w:val="004772EC"/>
    <w:rsid w:val="0049616F"/>
    <w:rsid w:val="004D750C"/>
    <w:rsid w:val="004E0782"/>
    <w:rsid w:val="004E7555"/>
    <w:rsid w:val="004F79D3"/>
    <w:rsid w:val="0051302E"/>
    <w:rsid w:val="00516EE9"/>
    <w:rsid w:val="00516FDB"/>
    <w:rsid w:val="005337B3"/>
    <w:rsid w:val="00546790"/>
    <w:rsid w:val="0055074E"/>
    <w:rsid w:val="005717D5"/>
    <w:rsid w:val="005926B1"/>
    <w:rsid w:val="005A2C42"/>
    <w:rsid w:val="005B36CB"/>
    <w:rsid w:val="005C1263"/>
    <w:rsid w:val="005C428E"/>
    <w:rsid w:val="005C4438"/>
    <w:rsid w:val="005C7455"/>
    <w:rsid w:val="005D3594"/>
    <w:rsid w:val="005D5969"/>
    <w:rsid w:val="005D6992"/>
    <w:rsid w:val="005D7D18"/>
    <w:rsid w:val="005E63B8"/>
    <w:rsid w:val="006023D1"/>
    <w:rsid w:val="00614180"/>
    <w:rsid w:val="006273FC"/>
    <w:rsid w:val="00653044"/>
    <w:rsid w:val="0065467C"/>
    <w:rsid w:val="00654B4C"/>
    <w:rsid w:val="00662723"/>
    <w:rsid w:val="00674BDE"/>
    <w:rsid w:val="006964F4"/>
    <w:rsid w:val="006A1207"/>
    <w:rsid w:val="006B0AF8"/>
    <w:rsid w:val="006B61E3"/>
    <w:rsid w:val="006C3CDD"/>
    <w:rsid w:val="006C4705"/>
    <w:rsid w:val="006C68A1"/>
    <w:rsid w:val="00703774"/>
    <w:rsid w:val="00706FA4"/>
    <w:rsid w:val="007331DE"/>
    <w:rsid w:val="00763820"/>
    <w:rsid w:val="0077347B"/>
    <w:rsid w:val="00791273"/>
    <w:rsid w:val="0079349E"/>
    <w:rsid w:val="00793D31"/>
    <w:rsid w:val="007A61F6"/>
    <w:rsid w:val="007A712C"/>
    <w:rsid w:val="007A7E76"/>
    <w:rsid w:val="007C3F85"/>
    <w:rsid w:val="007C4E27"/>
    <w:rsid w:val="007D6DD5"/>
    <w:rsid w:val="007E285F"/>
    <w:rsid w:val="00803951"/>
    <w:rsid w:val="0081019B"/>
    <w:rsid w:val="0081221B"/>
    <w:rsid w:val="00846FC7"/>
    <w:rsid w:val="0086339A"/>
    <w:rsid w:val="008742CF"/>
    <w:rsid w:val="00881F66"/>
    <w:rsid w:val="008907EF"/>
    <w:rsid w:val="00894DA2"/>
    <w:rsid w:val="008955DF"/>
    <w:rsid w:val="008B6064"/>
    <w:rsid w:val="008F2043"/>
    <w:rsid w:val="008F75EE"/>
    <w:rsid w:val="00924551"/>
    <w:rsid w:val="0092624D"/>
    <w:rsid w:val="00931EA8"/>
    <w:rsid w:val="00934815"/>
    <w:rsid w:val="00940E8D"/>
    <w:rsid w:val="00947255"/>
    <w:rsid w:val="00952F69"/>
    <w:rsid w:val="00965D39"/>
    <w:rsid w:val="00970E89"/>
    <w:rsid w:val="009851C6"/>
    <w:rsid w:val="009914D8"/>
    <w:rsid w:val="009A351E"/>
    <w:rsid w:val="009A7322"/>
    <w:rsid w:val="009B5927"/>
    <w:rsid w:val="009C176A"/>
    <w:rsid w:val="00A14DC9"/>
    <w:rsid w:val="00A25D04"/>
    <w:rsid w:val="00A26440"/>
    <w:rsid w:val="00A33070"/>
    <w:rsid w:val="00A347A0"/>
    <w:rsid w:val="00A405E5"/>
    <w:rsid w:val="00A6004F"/>
    <w:rsid w:val="00A649F5"/>
    <w:rsid w:val="00A67782"/>
    <w:rsid w:val="00A7036F"/>
    <w:rsid w:val="00A72EF5"/>
    <w:rsid w:val="00A74219"/>
    <w:rsid w:val="00A76D59"/>
    <w:rsid w:val="00A82017"/>
    <w:rsid w:val="00A905CF"/>
    <w:rsid w:val="00A95D1A"/>
    <w:rsid w:val="00A967EE"/>
    <w:rsid w:val="00AB5BFB"/>
    <w:rsid w:val="00AD0903"/>
    <w:rsid w:val="00AF2F76"/>
    <w:rsid w:val="00B360B0"/>
    <w:rsid w:val="00B41DC9"/>
    <w:rsid w:val="00B60103"/>
    <w:rsid w:val="00B73129"/>
    <w:rsid w:val="00B77128"/>
    <w:rsid w:val="00BB723D"/>
    <w:rsid w:val="00BC3206"/>
    <w:rsid w:val="00BD27A3"/>
    <w:rsid w:val="00BE6E44"/>
    <w:rsid w:val="00C07E99"/>
    <w:rsid w:val="00C24EE2"/>
    <w:rsid w:val="00C26486"/>
    <w:rsid w:val="00C31C21"/>
    <w:rsid w:val="00C339E9"/>
    <w:rsid w:val="00C642F2"/>
    <w:rsid w:val="00C7340C"/>
    <w:rsid w:val="00C754CF"/>
    <w:rsid w:val="00C772EF"/>
    <w:rsid w:val="00C80926"/>
    <w:rsid w:val="00CB7095"/>
    <w:rsid w:val="00CC0259"/>
    <w:rsid w:val="00CC169F"/>
    <w:rsid w:val="00CC3F08"/>
    <w:rsid w:val="00CC5F7F"/>
    <w:rsid w:val="00CD30D8"/>
    <w:rsid w:val="00CE1777"/>
    <w:rsid w:val="00D062BE"/>
    <w:rsid w:val="00D12745"/>
    <w:rsid w:val="00D16312"/>
    <w:rsid w:val="00D3653B"/>
    <w:rsid w:val="00D40E40"/>
    <w:rsid w:val="00D4249A"/>
    <w:rsid w:val="00D42D8F"/>
    <w:rsid w:val="00D4503F"/>
    <w:rsid w:val="00D50412"/>
    <w:rsid w:val="00D60418"/>
    <w:rsid w:val="00D6540A"/>
    <w:rsid w:val="00D65F27"/>
    <w:rsid w:val="00D72019"/>
    <w:rsid w:val="00D823BB"/>
    <w:rsid w:val="00D97398"/>
    <w:rsid w:val="00D97B7A"/>
    <w:rsid w:val="00DC0E59"/>
    <w:rsid w:val="00DD4D01"/>
    <w:rsid w:val="00DD57AA"/>
    <w:rsid w:val="00DF2F95"/>
    <w:rsid w:val="00DF3E48"/>
    <w:rsid w:val="00E03511"/>
    <w:rsid w:val="00E1360C"/>
    <w:rsid w:val="00E2417B"/>
    <w:rsid w:val="00E32D15"/>
    <w:rsid w:val="00E6055E"/>
    <w:rsid w:val="00E979E6"/>
    <w:rsid w:val="00EB044A"/>
    <w:rsid w:val="00EB0EB8"/>
    <w:rsid w:val="00ED71D6"/>
    <w:rsid w:val="00F07E34"/>
    <w:rsid w:val="00F32AC7"/>
    <w:rsid w:val="00F33AF8"/>
    <w:rsid w:val="00F34B42"/>
    <w:rsid w:val="00F41035"/>
    <w:rsid w:val="00F54EBA"/>
    <w:rsid w:val="00F5570B"/>
    <w:rsid w:val="00F6064E"/>
    <w:rsid w:val="00F60FCC"/>
    <w:rsid w:val="00F62DDE"/>
    <w:rsid w:val="00F74288"/>
    <w:rsid w:val="00F93B76"/>
    <w:rsid w:val="00FA706B"/>
    <w:rsid w:val="00FB72ED"/>
    <w:rsid w:val="00FD361F"/>
    <w:rsid w:val="00FE5E00"/>
    <w:rsid w:val="00FF7194"/>
    <w:rsid w:val="04A489DB"/>
    <w:rsid w:val="05820714"/>
    <w:rsid w:val="05FE20B4"/>
    <w:rsid w:val="07EF245E"/>
    <w:rsid w:val="0818F748"/>
    <w:rsid w:val="0EEBCA4C"/>
    <w:rsid w:val="14FAF584"/>
    <w:rsid w:val="181AFE04"/>
    <w:rsid w:val="18DBB060"/>
    <w:rsid w:val="1BC8F0AB"/>
    <w:rsid w:val="1D5A7E35"/>
    <w:rsid w:val="1D65E8FB"/>
    <w:rsid w:val="235D1EE3"/>
    <w:rsid w:val="2524B6BC"/>
    <w:rsid w:val="2592F3E4"/>
    <w:rsid w:val="2AA7454D"/>
    <w:rsid w:val="30248120"/>
    <w:rsid w:val="31D3B799"/>
    <w:rsid w:val="349F4558"/>
    <w:rsid w:val="35673C30"/>
    <w:rsid w:val="3B569FBC"/>
    <w:rsid w:val="46C70B69"/>
    <w:rsid w:val="4C4D9B88"/>
    <w:rsid w:val="58752118"/>
    <w:rsid w:val="5A100100"/>
    <w:rsid w:val="5ACD4EB9"/>
    <w:rsid w:val="5DC848C1"/>
    <w:rsid w:val="5EA0DB2D"/>
    <w:rsid w:val="633867B9"/>
    <w:rsid w:val="683F9058"/>
    <w:rsid w:val="69CEFA50"/>
    <w:rsid w:val="6AE6AE9E"/>
    <w:rsid w:val="6FF3A62E"/>
    <w:rsid w:val="754B459C"/>
    <w:rsid w:val="762D7525"/>
    <w:rsid w:val="7AEFA797"/>
    <w:rsid w:val="7B629827"/>
    <w:rsid w:val="7BCDC1FE"/>
    <w:rsid w:val="7C6AA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655"/>
  <w15:chartTrackingRefBased/>
  <w15:docId w15:val="{78F3A963-C827-41EB-B2F4-B390799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455"/>
    <w:pPr>
      <w:spacing w:before="240" w:after="40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EE2"/>
    <w:pPr>
      <w:keepNext/>
      <w:keepLines/>
      <w:spacing w:before="0" w:after="8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EE2"/>
    <w:pPr>
      <w:keepNext/>
      <w:keepLines/>
      <w:spacing w:before="720" w:after="24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EE2"/>
    <w:pPr>
      <w:keepNext/>
      <w:keepLines/>
      <w:spacing w:before="840" w:after="2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E2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EE2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EE2"/>
    <w:rPr>
      <w:rFonts w:ascii="Century Gothic" w:eastAsiaTheme="majorEastAsia" w:hAnsi="Century Gothic" w:cstheme="majorBidi"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A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6FA4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4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4E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4E"/>
    <w:pPr>
      <w:spacing w:after="0" w:line="240" w:lineRule="auto"/>
    </w:pPr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1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1302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7E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7E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D75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0C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4D75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0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au.mimecast.com/s/dlb1COMKzVTVDJjGIOlGwV?domain=supra.us2.list-manag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au.mimecast.com/s/84ZVCNLJyQUKYA8RCDv843?domain=supra.us2.list-manag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ydney.edu.au/polic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ra.net.au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9" ma:contentTypeDescription="Create a new document." ma:contentTypeScope="" ma:versionID="1414f348d223c5fc6a714a917f0f821d">
  <xsd:schema xmlns:xsd="http://www.w3.org/2001/XMLSchema" xmlns:xs="http://www.w3.org/2001/XMLSchema" xmlns:p="http://schemas.microsoft.com/office/2006/metadata/properties" xmlns:ns3="d3449ec8-0d29-422b-8712-686b8c425df1" xmlns:ns4="ed618a19-d759-4d55-8fc8-f2169b728ab3" targetNamespace="http://schemas.microsoft.com/office/2006/metadata/properties" ma:root="true" ma:fieldsID="f946f42b4c7b3ae5a35f1f4fb003793b" ns3:_="" ns4:_="">
    <xsd:import namespace="d3449ec8-0d29-422b-8712-686b8c425df1"/>
    <xsd:import namespace="ed618a19-d759-4d55-8fc8-f2169b728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8a19-d759-4d55-8fc8-f2169b72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565-B3B1-4D4B-B8D3-E45A6B6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ed618a19-d759-4d55-8fc8-f2169b72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6146E-6F49-434F-8B3B-7CF81E293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7F346-F735-4D8C-9E5A-F51309C7A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840B4-3D3F-4E57-8D0A-27DF3643A7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Emma Davidson</cp:lastModifiedBy>
  <cp:revision>4</cp:revision>
  <dcterms:created xsi:type="dcterms:W3CDTF">2023-08-02T04:01:00Z</dcterms:created>
  <dcterms:modified xsi:type="dcterms:W3CDTF">2023-08-02T04:19:00Z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