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3815" w14:textId="026D4261" w:rsidR="00896226" w:rsidRPr="00040D62" w:rsidRDefault="00400454">
      <w:pPr>
        <w:rPr>
          <w:rFonts w:ascii="Century Gothic" w:hAnsi="Century Gothic"/>
          <w:b/>
          <w:bCs/>
          <w:sz w:val="32"/>
          <w:szCs w:val="32"/>
        </w:rPr>
      </w:pPr>
      <w:r w:rsidRPr="00040D62">
        <w:rPr>
          <w:rFonts w:ascii="Century Gothic" w:hAnsi="Century Gothic"/>
          <w:b/>
          <w:bCs/>
          <w:sz w:val="32"/>
          <w:szCs w:val="32"/>
        </w:rPr>
        <w:t>Overseas Health Cover (OSHC)</w:t>
      </w:r>
      <w:r w:rsidR="00F427A8" w:rsidRPr="00040D6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072CA" w:rsidRPr="00040D62">
        <w:rPr>
          <w:rFonts w:ascii="Century Gothic" w:hAnsi="Century Gothic"/>
          <w:b/>
          <w:bCs/>
          <w:sz w:val="32"/>
          <w:szCs w:val="32"/>
        </w:rPr>
        <w:t>and going to hospital</w:t>
      </w:r>
    </w:p>
    <w:p w14:paraId="2F438744" w14:textId="781A1E2C" w:rsidR="0060567A" w:rsidRPr="008C2457" w:rsidRDefault="00E072CA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 xml:space="preserve">If you </w:t>
      </w:r>
      <w:r w:rsidR="00F427A8" w:rsidRPr="008C2457">
        <w:rPr>
          <w:rFonts w:ascii="Century Gothic" w:hAnsi="Century Gothic"/>
        </w:rPr>
        <w:t>n</w:t>
      </w:r>
      <w:r w:rsidRPr="008C2457">
        <w:rPr>
          <w:rFonts w:ascii="Century Gothic" w:hAnsi="Century Gothic"/>
        </w:rPr>
        <w:t xml:space="preserve">eed to go to hospital, </w:t>
      </w:r>
      <w:r w:rsidR="00F427A8" w:rsidRPr="008C2457">
        <w:rPr>
          <w:rFonts w:ascii="Century Gothic" w:hAnsi="Century Gothic"/>
        </w:rPr>
        <w:t xml:space="preserve">make sure </w:t>
      </w:r>
      <w:r w:rsidRPr="008C2457">
        <w:rPr>
          <w:rFonts w:ascii="Century Gothic" w:hAnsi="Century Gothic"/>
        </w:rPr>
        <w:t xml:space="preserve">you understand </w:t>
      </w:r>
      <w:r w:rsidR="00F427A8" w:rsidRPr="008C2457">
        <w:rPr>
          <w:rFonts w:ascii="Century Gothic" w:hAnsi="Century Gothic"/>
        </w:rPr>
        <w:t>exactly what your overseas student health coverage (</w:t>
      </w:r>
      <w:r w:rsidRPr="008C2457">
        <w:rPr>
          <w:rFonts w:ascii="Century Gothic" w:hAnsi="Century Gothic"/>
        </w:rPr>
        <w:t>OSHC</w:t>
      </w:r>
      <w:r w:rsidR="00F427A8" w:rsidRPr="008C2457">
        <w:rPr>
          <w:rFonts w:ascii="Century Gothic" w:hAnsi="Century Gothic"/>
        </w:rPr>
        <w:t xml:space="preserve">) health insurance covers so you don’t end up with an unexpected bill </w:t>
      </w:r>
      <w:r w:rsidR="00A4477E">
        <w:rPr>
          <w:rFonts w:ascii="Century Gothic" w:hAnsi="Century Gothic"/>
        </w:rPr>
        <w:t>that</w:t>
      </w:r>
      <w:r w:rsidR="00F427A8" w:rsidRPr="008C2457">
        <w:rPr>
          <w:rFonts w:ascii="Century Gothic" w:hAnsi="Century Gothic"/>
        </w:rPr>
        <w:t xml:space="preserve"> you will need to pay. </w:t>
      </w:r>
      <w:r w:rsidR="0060567A" w:rsidRPr="008C2457">
        <w:rPr>
          <w:rFonts w:ascii="Century Gothic" w:hAnsi="Century Gothic"/>
        </w:rPr>
        <w:t xml:space="preserve">Find out more about </w:t>
      </w:r>
      <w:hyperlink r:id="rId4" w:history="1">
        <w:r w:rsidR="0060567A" w:rsidRPr="008C2457">
          <w:rPr>
            <w:rStyle w:val="Hyperlink"/>
            <w:rFonts w:ascii="Century Gothic" w:hAnsi="Century Gothic"/>
          </w:rPr>
          <w:t>what OSHC covers</w:t>
        </w:r>
      </w:hyperlink>
      <w:r w:rsidR="0060567A" w:rsidRPr="008C2457">
        <w:rPr>
          <w:rFonts w:ascii="Century Gothic" w:hAnsi="Century Gothic"/>
        </w:rPr>
        <w:t>.</w:t>
      </w:r>
    </w:p>
    <w:p w14:paraId="73743AC1" w14:textId="77777777" w:rsidR="00F427A8" w:rsidRPr="00040D62" w:rsidRDefault="00F427A8">
      <w:pPr>
        <w:rPr>
          <w:rFonts w:ascii="Century Gothic" w:hAnsi="Century Gothic"/>
          <w:b/>
          <w:bCs/>
          <w:sz w:val="28"/>
          <w:szCs w:val="28"/>
        </w:rPr>
      </w:pPr>
      <w:r w:rsidRPr="00040D62">
        <w:rPr>
          <w:rFonts w:ascii="Century Gothic" w:hAnsi="Century Gothic"/>
          <w:b/>
          <w:bCs/>
          <w:sz w:val="28"/>
          <w:szCs w:val="28"/>
        </w:rPr>
        <w:t>What might I have to pay myself?</w:t>
      </w:r>
    </w:p>
    <w:p w14:paraId="4CFF03B6" w14:textId="77777777" w:rsidR="00F427A8" w:rsidRPr="008C2457" w:rsidRDefault="00E072CA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 xml:space="preserve">When </w:t>
      </w:r>
      <w:r w:rsidR="00F73345" w:rsidRPr="008C2457">
        <w:rPr>
          <w:rFonts w:ascii="Century Gothic" w:hAnsi="Century Gothic"/>
        </w:rPr>
        <w:t xml:space="preserve">you go to hospital there are hospital fees and </w:t>
      </w:r>
      <w:r w:rsidRPr="008C2457">
        <w:rPr>
          <w:rFonts w:ascii="Century Gothic" w:hAnsi="Century Gothic"/>
        </w:rPr>
        <w:t>doctor</w:t>
      </w:r>
      <w:r w:rsidR="00F427A8" w:rsidRPr="008C2457">
        <w:rPr>
          <w:rFonts w:ascii="Century Gothic" w:hAnsi="Century Gothic"/>
        </w:rPr>
        <w:t>’</w:t>
      </w:r>
      <w:r w:rsidRPr="008C2457">
        <w:rPr>
          <w:rFonts w:ascii="Century Gothic" w:hAnsi="Century Gothic"/>
        </w:rPr>
        <w:t xml:space="preserve">s fees. </w:t>
      </w:r>
    </w:p>
    <w:p w14:paraId="6E3E31DC" w14:textId="77777777" w:rsidR="00F427A8" w:rsidRPr="00040D62" w:rsidRDefault="00F427A8">
      <w:pPr>
        <w:rPr>
          <w:rFonts w:ascii="Century Gothic" w:hAnsi="Century Gothic"/>
          <w:b/>
        </w:rPr>
      </w:pPr>
      <w:r w:rsidRPr="00040D62">
        <w:rPr>
          <w:rFonts w:ascii="Century Gothic" w:hAnsi="Century Gothic"/>
          <w:b/>
        </w:rPr>
        <w:t>Hospital Fees</w:t>
      </w:r>
    </w:p>
    <w:p w14:paraId="630BAF78" w14:textId="77777777" w:rsidR="00E072CA" w:rsidRPr="008C2457" w:rsidRDefault="00F427A8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E</w:t>
      </w:r>
      <w:r w:rsidR="00E072CA" w:rsidRPr="008C2457">
        <w:rPr>
          <w:rFonts w:ascii="Century Gothic" w:hAnsi="Century Gothic"/>
        </w:rPr>
        <w:t xml:space="preserve">ven if you go to a public hospital, </w:t>
      </w:r>
      <w:r w:rsidRPr="008C2457">
        <w:rPr>
          <w:rFonts w:ascii="Century Gothic" w:hAnsi="Century Gothic"/>
        </w:rPr>
        <w:t xml:space="preserve">and not a private hospital, </w:t>
      </w:r>
      <w:r w:rsidR="00E072CA" w:rsidRPr="008C2457">
        <w:rPr>
          <w:rFonts w:ascii="Century Gothic" w:hAnsi="Century Gothic"/>
        </w:rPr>
        <w:t>you may still have to pay some money.</w:t>
      </w:r>
      <w:r w:rsidR="00F73345" w:rsidRPr="008C2457">
        <w:rPr>
          <w:rFonts w:ascii="Century Gothic" w:hAnsi="Century Gothic"/>
        </w:rPr>
        <w:t xml:space="preserve"> OSHC have agreements with some hospitals so you don’t have to pay </w:t>
      </w:r>
      <w:r w:rsidR="0013252C" w:rsidRPr="008C2457">
        <w:rPr>
          <w:rFonts w:ascii="Century Gothic" w:hAnsi="Century Gothic"/>
        </w:rPr>
        <w:t xml:space="preserve">extra </w:t>
      </w:r>
      <w:r w:rsidR="00F73345" w:rsidRPr="008C2457">
        <w:rPr>
          <w:rFonts w:ascii="Century Gothic" w:hAnsi="Century Gothic"/>
        </w:rPr>
        <w:t>for the cost of the</w:t>
      </w:r>
      <w:r w:rsidRPr="008C2457">
        <w:rPr>
          <w:rFonts w:ascii="Century Gothic" w:hAnsi="Century Gothic"/>
        </w:rPr>
        <w:t>se</w:t>
      </w:r>
      <w:r w:rsidR="00F73345" w:rsidRPr="008C2457">
        <w:rPr>
          <w:rFonts w:ascii="Century Gothic" w:hAnsi="Century Gothic"/>
        </w:rPr>
        <w:t xml:space="preserve"> hospital</w:t>
      </w:r>
      <w:r w:rsidRPr="008C2457">
        <w:rPr>
          <w:rFonts w:ascii="Century Gothic" w:hAnsi="Century Gothic"/>
        </w:rPr>
        <w:t>s,</w:t>
      </w:r>
      <w:r w:rsidR="00F73345" w:rsidRPr="008C2457">
        <w:rPr>
          <w:rFonts w:ascii="Century Gothic" w:hAnsi="Century Gothic"/>
        </w:rPr>
        <w:t xml:space="preserve"> but always check first.</w:t>
      </w:r>
    </w:p>
    <w:p w14:paraId="525773D2" w14:textId="70BEA600" w:rsidR="00F427A8" w:rsidRPr="00040D62" w:rsidRDefault="00F427A8">
      <w:pPr>
        <w:rPr>
          <w:rFonts w:ascii="Century Gothic" w:hAnsi="Century Gothic"/>
          <w:b/>
        </w:rPr>
      </w:pPr>
      <w:r w:rsidRPr="00040D62">
        <w:rPr>
          <w:rFonts w:ascii="Century Gothic" w:hAnsi="Century Gothic"/>
          <w:b/>
        </w:rPr>
        <w:t>Doctors</w:t>
      </w:r>
      <w:r w:rsidR="002F5FB4">
        <w:rPr>
          <w:rFonts w:ascii="Century Gothic" w:hAnsi="Century Gothic"/>
          <w:b/>
        </w:rPr>
        <w:t>’</w:t>
      </w:r>
      <w:r w:rsidRPr="00040D62">
        <w:rPr>
          <w:rFonts w:ascii="Century Gothic" w:hAnsi="Century Gothic"/>
          <w:b/>
        </w:rPr>
        <w:t xml:space="preserve"> Fees</w:t>
      </w:r>
    </w:p>
    <w:p w14:paraId="00032858" w14:textId="31DB0854" w:rsidR="00F73345" w:rsidRPr="008C2457" w:rsidRDefault="00E072CA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The Australian Government sets a rate for every medical procedure</w:t>
      </w:r>
      <w:r w:rsidR="003E2535" w:rsidRPr="008C2457">
        <w:rPr>
          <w:rFonts w:ascii="Century Gothic" w:hAnsi="Century Gothic"/>
        </w:rPr>
        <w:t xml:space="preserve">. It’s </w:t>
      </w:r>
      <w:r w:rsidRPr="008C2457">
        <w:rPr>
          <w:rFonts w:ascii="Century Gothic" w:hAnsi="Century Gothic"/>
        </w:rPr>
        <w:t>called the MBS. Most OSHC will cover up to th</w:t>
      </w:r>
      <w:r w:rsidR="003E2535" w:rsidRPr="008C2457">
        <w:rPr>
          <w:rFonts w:ascii="Century Gothic" w:hAnsi="Century Gothic"/>
        </w:rPr>
        <w:t>e MBS</w:t>
      </w:r>
      <w:r w:rsidRPr="008C2457">
        <w:rPr>
          <w:rFonts w:ascii="Century Gothic" w:hAnsi="Century Gothic"/>
        </w:rPr>
        <w:t xml:space="preserve"> rate. Doctors can charge above this, which means you may have to pay some extra</w:t>
      </w:r>
      <w:r w:rsidR="003E2535" w:rsidRPr="008C2457">
        <w:rPr>
          <w:rFonts w:ascii="Century Gothic" w:hAnsi="Century Gothic"/>
        </w:rPr>
        <w:t xml:space="preserve"> money which you won’t be able to get back from your OSHC provider</w:t>
      </w:r>
      <w:r w:rsidR="002368D1" w:rsidRPr="008C2457">
        <w:rPr>
          <w:rFonts w:ascii="Century Gothic" w:hAnsi="Century Gothic"/>
        </w:rPr>
        <w:t>. T</w:t>
      </w:r>
      <w:r w:rsidR="003E2535" w:rsidRPr="008C2457">
        <w:rPr>
          <w:rFonts w:ascii="Century Gothic" w:hAnsi="Century Gothic"/>
        </w:rPr>
        <w:t>his</w:t>
      </w:r>
      <w:r w:rsidR="0013252C" w:rsidRPr="008C2457">
        <w:rPr>
          <w:rFonts w:ascii="Century Gothic" w:hAnsi="Century Gothic"/>
        </w:rPr>
        <w:t xml:space="preserve"> is called </w:t>
      </w:r>
      <w:r w:rsidR="00A4477E">
        <w:rPr>
          <w:rFonts w:ascii="Century Gothic" w:hAnsi="Century Gothic"/>
        </w:rPr>
        <w:t>‘</w:t>
      </w:r>
      <w:r w:rsidR="0013252C" w:rsidRPr="008C2457">
        <w:rPr>
          <w:rFonts w:ascii="Century Gothic" w:hAnsi="Century Gothic"/>
        </w:rPr>
        <w:t>the g</w:t>
      </w:r>
      <w:r w:rsidRPr="008C2457">
        <w:rPr>
          <w:rFonts w:ascii="Century Gothic" w:hAnsi="Century Gothic"/>
        </w:rPr>
        <w:t>ap</w:t>
      </w:r>
      <w:r w:rsidR="00A4477E">
        <w:rPr>
          <w:rFonts w:ascii="Century Gothic" w:hAnsi="Century Gothic"/>
        </w:rPr>
        <w:t>’</w:t>
      </w:r>
      <w:r w:rsidRPr="008C2457">
        <w:rPr>
          <w:rFonts w:ascii="Century Gothic" w:hAnsi="Century Gothic"/>
        </w:rPr>
        <w:t xml:space="preserve">. </w:t>
      </w:r>
      <w:r w:rsidR="0060567A" w:rsidRPr="008C2457">
        <w:rPr>
          <w:rFonts w:ascii="Century Gothic" w:hAnsi="Century Gothic"/>
        </w:rPr>
        <w:t xml:space="preserve">Find out more about </w:t>
      </w:r>
      <w:hyperlink r:id="rId5" w:history="1">
        <w:r w:rsidR="002F5FB4">
          <w:rPr>
            <w:rStyle w:val="Hyperlink"/>
            <w:rFonts w:ascii="Century Gothic" w:hAnsi="Century Gothic"/>
          </w:rPr>
          <w:t>doctors' bills</w:t>
        </w:r>
      </w:hyperlink>
      <w:r w:rsidR="0060567A" w:rsidRPr="008C2457">
        <w:rPr>
          <w:rFonts w:ascii="Century Gothic" w:hAnsi="Century Gothic"/>
        </w:rPr>
        <w:t xml:space="preserve">. </w:t>
      </w:r>
      <w:bookmarkStart w:id="0" w:name="_GoBack"/>
      <w:bookmarkEnd w:id="0"/>
    </w:p>
    <w:p w14:paraId="142F5E69" w14:textId="77777777" w:rsidR="003E2535" w:rsidRPr="00040D62" w:rsidRDefault="003E2535">
      <w:pPr>
        <w:rPr>
          <w:rFonts w:ascii="Century Gothic" w:hAnsi="Century Gothic"/>
          <w:b/>
          <w:bCs/>
          <w:sz w:val="28"/>
          <w:szCs w:val="28"/>
        </w:rPr>
      </w:pPr>
      <w:r w:rsidRPr="00040D62">
        <w:rPr>
          <w:rFonts w:ascii="Century Gothic" w:hAnsi="Century Gothic"/>
          <w:b/>
          <w:bCs/>
          <w:sz w:val="28"/>
          <w:szCs w:val="28"/>
        </w:rPr>
        <w:t>How do I find out how much I might have to pay?</w:t>
      </w:r>
    </w:p>
    <w:p w14:paraId="78459C96" w14:textId="7A9A97ED" w:rsidR="00F73345" w:rsidRPr="008C2457" w:rsidRDefault="0013252C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Before any proposed hospital admission</w:t>
      </w:r>
      <w:r w:rsidR="00E072CA" w:rsidRPr="008C2457">
        <w:rPr>
          <w:rFonts w:ascii="Century Gothic" w:hAnsi="Century Gothic"/>
        </w:rPr>
        <w:t xml:space="preserve">, ensure you </w:t>
      </w:r>
      <w:r w:rsidR="003E2535" w:rsidRPr="008C2457">
        <w:rPr>
          <w:rFonts w:ascii="Century Gothic" w:hAnsi="Century Gothic"/>
        </w:rPr>
        <w:t xml:space="preserve">are given the opportunity to </w:t>
      </w:r>
      <w:r w:rsidR="00E072CA" w:rsidRPr="008C2457">
        <w:rPr>
          <w:rFonts w:ascii="Century Gothic" w:hAnsi="Century Gothic"/>
        </w:rPr>
        <w:t>g</w:t>
      </w:r>
      <w:r w:rsidR="003E2535" w:rsidRPr="008C2457">
        <w:rPr>
          <w:rFonts w:ascii="Century Gothic" w:hAnsi="Century Gothic"/>
        </w:rPr>
        <w:t xml:space="preserve">ive </w:t>
      </w:r>
      <w:hyperlink r:id="rId6" w:history="1">
        <w:r w:rsidR="00E072CA" w:rsidRPr="008C2457">
          <w:rPr>
            <w:rStyle w:val="Hyperlink"/>
            <w:rFonts w:ascii="Century Gothic" w:hAnsi="Century Gothic"/>
          </w:rPr>
          <w:t>Informed Financial Consent</w:t>
        </w:r>
      </w:hyperlink>
      <w:r w:rsidR="0060567A" w:rsidRPr="008C2457">
        <w:rPr>
          <w:rFonts w:ascii="Century Gothic" w:hAnsi="Century Gothic"/>
        </w:rPr>
        <w:t>.</w:t>
      </w:r>
    </w:p>
    <w:p w14:paraId="2195283C" w14:textId="44840BE8" w:rsidR="00F73345" w:rsidRPr="008C2457" w:rsidRDefault="003E2535" w:rsidP="00F73345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As part of that process, y</w:t>
      </w:r>
      <w:r w:rsidR="00E072CA" w:rsidRPr="008C2457">
        <w:rPr>
          <w:rFonts w:ascii="Century Gothic" w:hAnsi="Century Gothic"/>
        </w:rPr>
        <w:t>our doctor will give you an estimate of how much your admission will cost, and how much you may have to pay.</w:t>
      </w:r>
      <w:r w:rsidR="00F73345" w:rsidRPr="008C2457">
        <w:rPr>
          <w:rFonts w:ascii="Century Gothic" w:hAnsi="Century Gothic"/>
        </w:rPr>
        <w:t xml:space="preserve"> </w:t>
      </w:r>
      <w:r w:rsidR="0060567A" w:rsidRPr="008C2457">
        <w:rPr>
          <w:rFonts w:ascii="Century Gothic" w:hAnsi="Century Gothic"/>
        </w:rPr>
        <w:t xml:space="preserve">Find out more about </w:t>
      </w:r>
      <w:hyperlink r:id="rId7" w:history="1">
        <w:r w:rsidR="0060567A" w:rsidRPr="008C2457">
          <w:rPr>
            <w:rStyle w:val="Hyperlink"/>
            <w:rFonts w:ascii="Century Gothic" w:hAnsi="Century Gothic"/>
          </w:rPr>
          <w:t>estim</w:t>
        </w:r>
        <w:r w:rsidR="0060567A" w:rsidRPr="008C2457">
          <w:rPr>
            <w:rStyle w:val="Hyperlink"/>
            <w:rFonts w:ascii="Century Gothic" w:hAnsi="Century Gothic"/>
          </w:rPr>
          <w:t>a</w:t>
        </w:r>
        <w:r w:rsidR="0060567A" w:rsidRPr="008C2457">
          <w:rPr>
            <w:rStyle w:val="Hyperlink"/>
            <w:rFonts w:ascii="Century Gothic" w:hAnsi="Century Gothic"/>
          </w:rPr>
          <w:t>tes</w:t>
        </w:r>
      </w:hyperlink>
      <w:r w:rsidR="0060567A" w:rsidRPr="008C2457">
        <w:rPr>
          <w:rFonts w:ascii="Century Gothic" w:hAnsi="Century Gothic"/>
        </w:rPr>
        <w:t>.</w:t>
      </w:r>
    </w:p>
    <w:p w14:paraId="723539B8" w14:textId="0F2694DB" w:rsidR="00E072CA" w:rsidRPr="008C2457" w:rsidRDefault="00E072CA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If the</w:t>
      </w:r>
      <w:r w:rsidR="003E2535" w:rsidRPr="008C2457">
        <w:rPr>
          <w:rFonts w:ascii="Century Gothic" w:hAnsi="Century Gothic"/>
        </w:rPr>
        <w:t xml:space="preserve"> doctor</w:t>
      </w:r>
      <w:r w:rsidRPr="008C2457">
        <w:rPr>
          <w:rFonts w:ascii="Century Gothic" w:hAnsi="Century Gothic"/>
        </w:rPr>
        <w:t xml:space="preserve"> do</w:t>
      </w:r>
      <w:r w:rsidR="003E2535" w:rsidRPr="008C2457">
        <w:rPr>
          <w:rFonts w:ascii="Century Gothic" w:hAnsi="Century Gothic"/>
        </w:rPr>
        <w:t>esn’t give you this</w:t>
      </w:r>
      <w:r w:rsidRPr="008C2457">
        <w:rPr>
          <w:rFonts w:ascii="Century Gothic" w:hAnsi="Century Gothic"/>
        </w:rPr>
        <w:t>, ask for it</w:t>
      </w:r>
      <w:r w:rsidR="003E2535" w:rsidRPr="008C2457">
        <w:rPr>
          <w:rFonts w:ascii="Century Gothic" w:hAnsi="Century Gothic"/>
        </w:rPr>
        <w:t>! O</w:t>
      </w:r>
      <w:r w:rsidRPr="008C2457">
        <w:rPr>
          <w:rFonts w:ascii="Century Gothic" w:hAnsi="Century Gothic"/>
        </w:rPr>
        <w:t>therwise you could end up with a</w:t>
      </w:r>
      <w:r w:rsidR="00F73345" w:rsidRPr="008C2457">
        <w:rPr>
          <w:rFonts w:ascii="Century Gothic" w:hAnsi="Century Gothic"/>
        </w:rPr>
        <w:t>n</w:t>
      </w:r>
      <w:r w:rsidRPr="008C2457">
        <w:rPr>
          <w:rFonts w:ascii="Century Gothic" w:hAnsi="Century Gothic"/>
        </w:rPr>
        <w:t xml:space="preserve"> unexpected medical bill</w:t>
      </w:r>
      <w:r w:rsidR="003E2535" w:rsidRPr="008C2457">
        <w:rPr>
          <w:rFonts w:ascii="Century Gothic" w:hAnsi="Century Gothic"/>
        </w:rPr>
        <w:t xml:space="preserve"> </w:t>
      </w:r>
      <w:r w:rsidR="00A4477E">
        <w:rPr>
          <w:rFonts w:ascii="Century Gothic" w:hAnsi="Century Gothic"/>
        </w:rPr>
        <w:t>that</w:t>
      </w:r>
      <w:r w:rsidR="003E2535" w:rsidRPr="008C2457">
        <w:rPr>
          <w:rFonts w:ascii="Century Gothic" w:hAnsi="Century Gothic"/>
        </w:rPr>
        <w:t xml:space="preserve"> you will have to pay.</w:t>
      </w:r>
      <w:r w:rsidR="0060567A" w:rsidRPr="008C2457">
        <w:rPr>
          <w:rFonts w:ascii="Century Gothic" w:hAnsi="Century Gothic"/>
        </w:rPr>
        <w:t xml:space="preserve"> Find out more about the </w:t>
      </w:r>
      <w:hyperlink r:id="rId8" w:history="1">
        <w:r w:rsidR="0060567A" w:rsidRPr="008C2457">
          <w:rPr>
            <w:rStyle w:val="Hyperlink"/>
            <w:rFonts w:ascii="Century Gothic" w:hAnsi="Century Gothic"/>
          </w:rPr>
          <w:t>questions you should ask your doctor about costs</w:t>
        </w:r>
      </w:hyperlink>
      <w:r w:rsidR="0060567A" w:rsidRPr="008C2457">
        <w:rPr>
          <w:rFonts w:ascii="Century Gothic" w:hAnsi="Century Gothic"/>
        </w:rPr>
        <w:t>.</w:t>
      </w:r>
    </w:p>
    <w:p w14:paraId="7BC7AE2D" w14:textId="77777777" w:rsidR="003E2535" w:rsidRPr="00040D62" w:rsidRDefault="003E2535">
      <w:pPr>
        <w:rPr>
          <w:rFonts w:ascii="Century Gothic" w:hAnsi="Century Gothic"/>
          <w:b/>
          <w:bCs/>
          <w:sz w:val="28"/>
          <w:szCs w:val="28"/>
        </w:rPr>
      </w:pPr>
      <w:r w:rsidRPr="00040D62">
        <w:rPr>
          <w:rFonts w:ascii="Century Gothic" w:hAnsi="Century Gothic"/>
          <w:b/>
          <w:bCs/>
          <w:sz w:val="28"/>
          <w:szCs w:val="28"/>
        </w:rPr>
        <w:t>What should I do?</w:t>
      </w:r>
    </w:p>
    <w:p w14:paraId="3671EB43" w14:textId="77777777" w:rsidR="00F73345" w:rsidRPr="008C2457" w:rsidRDefault="00F73345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Always check with your OSHC be</w:t>
      </w:r>
      <w:r w:rsidR="009311BF" w:rsidRPr="008C2457">
        <w:rPr>
          <w:rFonts w:ascii="Century Gothic" w:hAnsi="Century Gothic"/>
        </w:rPr>
        <w:t>fore any planned hospital visit to see if you are covered and how much you may have to pay.</w:t>
      </w:r>
    </w:p>
    <w:p w14:paraId="4B5B2701" w14:textId="77777777" w:rsidR="003E2535" w:rsidRPr="008C2457" w:rsidRDefault="003E2535">
      <w:pPr>
        <w:rPr>
          <w:rFonts w:ascii="Century Gothic" w:hAnsi="Century Gothic"/>
        </w:rPr>
      </w:pPr>
      <w:r w:rsidRPr="008C2457">
        <w:rPr>
          <w:rFonts w:ascii="Century Gothic" w:hAnsi="Century Gothic"/>
        </w:rPr>
        <w:t>Always make sure you get information about costs from your doctor.</w:t>
      </w:r>
    </w:p>
    <w:p w14:paraId="02F43E03" w14:textId="34AC06B8" w:rsidR="009311BF" w:rsidRPr="008C2457" w:rsidRDefault="002F5FB4">
      <w:pPr>
        <w:rPr>
          <w:rFonts w:ascii="Century Gothic" w:hAnsi="Century Gothic"/>
        </w:rPr>
      </w:pPr>
      <w:hyperlink r:id="rId9" w:history="1">
        <w:r w:rsidR="0060567A" w:rsidRPr="008C2457">
          <w:rPr>
            <w:rStyle w:val="Hyperlink"/>
            <w:rFonts w:ascii="Century Gothic" w:hAnsi="Century Gothic"/>
          </w:rPr>
          <w:t xml:space="preserve">Contact </w:t>
        </w:r>
        <w:r w:rsidR="003E2535" w:rsidRPr="008C2457">
          <w:rPr>
            <w:rStyle w:val="Hyperlink"/>
            <w:rFonts w:ascii="Century Gothic" w:hAnsi="Century Gothic"/>
          </w:rPr>
          <w:t>SUPRA</w:t>
        </w:r>
      </w:hyperlink>
      <w:r w:rsidR="0060567A" w:rsidRPr="008C2457">
        <w:rPr>
          <w:rFonts w:ascii="Century Gothic" w:hAnsi="Century Gothic"/>
        </w:rPr>
        <w:t>. The SUPRA</w:t>
      </w:r>
      <w:r w:rsidR="003E2535" w:rsidRPr="008C2457">
        <w:rPr>
          <w:rFonts w:ascii="Century Gothic" w:hAnsi="Century Gothic"/>
        </w:rPr>
        <w:t xml:space="preserve"> </w:t>
      </w:r>
      <w:r w:rsidR="0060567A" w:rsidRPr="008C2457">
        <w:rPr>
          <w:rFonts w:ascii="Century Gothic" w:hAnsi="Century Gothic"/>
        </w:rPr>
        <w:t>L</w:t>
      </w:r>
      <w:r w:rsidR="003E2535" w:rsidRPr="008C2457">
        <w:rPr>
          <w:rFonts w:ascii="Century Gothic" w:hAnsi="Century Gothic"/>
        </w:rPr>
        <w:t xml:space="preserve">egal </w:t>
      </w:r>
      <w:r w:rsidR="0060567A" w:rsidRPr="008C2457">
        <w:rPr>
          <w:rFonts w:ascii="Century Gothic" w:hAnsi="Century Gothic"/>
        </w:rPr>
        <w:t>S</w:t>
      </w:r>
      <w:r w:rsidR="003E2535" w:rsidRPr="008C2457">
        <w:rPr>
          <w:rFonts w:ascii="Century Gothic" w:hAnsi="Century Gothic"/>
        </w:rPr>
        <w:t xml:space="preserve">ervice </w:t>
      </w:r>
      <w:r w:rsidR="0060567A" w:rsidRPr="008C2457">
        <w:rPr>
          <w:rFonts w:ascii="Century Gothic" w:hAnsi="Century Gothic"/>
        </w:rPr>
        <w:t xml:space="preserve">will be able to </w:t>
      </w:r>
      <w:r w:rsidR="003E2535" w:rsidRPr="008C2457">
        <w:rPr>
          <w:rFonts w:ascii="Century Gothic" w:hAnsi="Century Gothic"/>
        </w:rPr>
        <w:t xml:space="preserve">assist you with any </w:t>
      </w:r>
      <w:r w:rsidR="00D618FA" w:rsidRPr="008C2457">
        <w:rPr>
          <w:rFonts w:ascii="Century Gothic" w:hAnsi="Century Gothic"/>
        </w:rPr>
        <w:t xml:space="preserve">legal </w:t>
      </w:r>
      <w:r w:rsidR="003E2535" w:rsidRPr="008C2457">
        <w:rPr>
          <w:rFonts w:ascii="Century Gothic" w:hAnsi="Century Gothic"/>
        </w:rPr>
        <w:t>issues related to unexpected medical bills.</w:t>
      </w:r>
    </w:p>
    <w:p w14:paraId="6EFBBB19" w14:textId="77777777" w:rsidR="00F73345" w:rsidRDefault="00F73345"/>
    <w:p w14:paraId="4A45AF43" w14:textId="77777777" w:rsidR="00F73345" w:rsidRDefault="00F73345"/>
    <w:sectPr w:rsidR="00F73345" w:rsidSect="009A358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A"/>
    <w:rsid w:val="00040D62"/>
    <w:rsid w:val="000A0E95"/>
    <w:rsid w:val="0013252C"/>
    <w:rsid w:val="002368D1"/>
    <w:rsid w:val="002F5FB4"/>
    <w:rsid w:val="00350E01"/>
    <w:rsid w:val="003D2862"/>
    <w:rsid w:val="003E2535"/>
    <w:rsid w:val="00400454"/>
    <w:rsid w:val="0060567A"/>
    <w:rsid w:val="006E49E0"/>
    <w:rsid w:val="00727781"/>
    <w:rsid w:val="00896226"/>
    <w:rsid w:val="008C2457"/>
    <w:rsid w:val="009311BF"/>
    <w:rsid w:val="009A3581"/>
    <w:rsid w:val="00A3217A"/>
    <w:rsid w:val="00A4477E"/>
    <w:rsid w:val="00C25FAD"/>
    <w:rsid w:val="00D618FA"/>
    <w:rsid w:val="00DB4493"/>
    <w:rsid w:val="00E072CA"/>
    <w:rsid w:val="00F427A8"/>
    <w:rsid w:val="00F73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601F0"/>
  <w15:docId w15:val="{5422EF43-5F5C-384A-ADC5-3318A2DF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493"/>
    <w:rPr>
      <w:rFonts w:ascii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9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.com.au/sites/default/files/documents/Questions%20to%20ask%20your%20doctor%20about%20costs%20before%20you%20got%20to%20hospital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a.com.au/sites/default/files/documents/IFC%20Template%20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a.com.au/sites/default/files/documents/Informed-financial-consent-Jan20-ONLI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mbudsman.gov.au/__data/assets/pdf_file/0016/35611/Doctors-Bill-DL-Fyler-We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ivatehealth.gov.au/health_insurance/overseas/overseas_student_health_cover.htm" TargetMode="External"/><Relationship Id="rId9" Type="http://schemas.openxmlformats.org/officeDocument/2006/relationships/hyperlink" Target="https://supra.net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B Tanswell Pty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Tanswell</dc:creator>
  <cp:keywords/>
  <dc:description/>
  <cp:lastModifiedBy>Microsoft Office User</cp:lastModifiedBy>
  <cp:revision>5</cp:revision>
  <dcterms:created xsi:type="dcterms:W3CDTF">2020-05-12T07:25:00Z</dcterms:created>
  <dcterms:modified xsi:type="dcterms:W3CDTF">2020-05-12T07:31:00Z</dcterms:modified>
</cp:coreProperties>
</file>