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4A91" w14:textId="7192AE99" w:rsidR="008C254C" w:rsidRPr="00641D85" w:rsidRDefault="00641D85" w:rsidP="00AC5FD9">
      <w:pPr>
        <w:pStyle w:val="Heading1"/>
        <w:rPr>
          <w:b w:val="0"/>
          <w:lang w:val="en-US"/>
        </w:rPr>
      </w:pPr>
      <w:r>
        <w:rPr>
          <w:lang w:val="en-US"/>
        </w:rPr>
        <w:t>Higher degree research s</w:t>
      </w:r>
      <w:r w:rsidR="00417F73" w:rsidRPr="00641D85">
        <w:rPr>
          <w:lang w:val="en-US"/>
        </w:rPr>
        <w:t>tudents and the 485 Post Study Work Visa</w:t>
      </w:r>
    </w:p>
    <w:p w14:paraId="29660494" w14:textId="305E3F0A" w:rsidR="00417F73" w:rsidRPr="00AC5FD9" w:rsidRDefault="00417F73" w:rsidP="00AC5FD9">
      <w:pPr>
        <w:pStyle w:val="ListParagraph"/>
        <w:numPr>
          <w:ilvl w:val="0"/>
          <w:numId w:val="2"/>
        </w:numPr>
        <w:rPr>
          <w:lang w:val="en-US"/>
        </w:rPr>
      </w:pPr>
      <w:r w:rsidRPr="00AC5FD9">
        <w:rPr>
          <w:lang w:val="en-US"/>
        </w:rPr>
        <w:t xml:space="preserve">The 485 visa </w:t>
      </w:r>
      <w:r w:rsidR="00641D85" w:rsidRPr="00AC5FD9">
        <w:rPr>
          <w:lang w:val="en-US"/>
        </w:rPr>
        <w:t xml:space="preserve">PSW </w:t>
      </w:r>
      <w:r w:rsidRPr="00AC5FD9">
        <w:rPr>
          <w:lang w:val="en-US"/>
        </w:rPr>
        <w:t>allows international students to remain in Au</w:t>
      </w:r>
      <w:r w:rsidR="002D24AC" w:rsidRPr="00AC5FD9">
        <w:rPr>
          <w:lang w:val="en-US"/>
        </w:rPr>
        <w:t xml:space="preserve">stralia to get work experience. There </w:t>
      </w:r>
      <w:r w:rsidRPr="00AC5FD9">
        <w:rPr>
          <w:lang w:val="en-US"/>
        </w:rPr>
        <w:t>are some important factors t</w:t>
      </w:r>
      <w:r w:rsidR="002D24AC" w:rsidRPr="00AC5FD9">
        <w:rPr>
          <w:lang w:val="en-US"/>
        </w:rPr>
        <w:t>o remember when applying for this</w:t>
      </w:r>
      <w:r w:rsidRPr="00AC5FD9">
        <w:rPr>
          <w:lang w:val="en-US"/>
        </w:rPr>
        <w:t xml:space="preserve"> visa </w:t>
      </w:r>
      <w:r w:rsidR="000318BA" w:rsidRPr="00AC5FD9">
        <w:rPr>
          <w:lang w:val="en-US"/>
        </w:rPr>
        <w:t>as</w:t>
      </w:r>
      <w:r w:rsidR="00641D85" w:rsidRPr="00AC5FD9">
        <w:rPr>
          <w:lang w:val="en-US"/>
        </w:rPr>
        <w:t xml:space="preserve"> an HDR</w:t>
      </w:r>
      <w:r w:rsidRPr="00AC5FD9">
        <w:rPr>
          <w:lang w:val="en-US"/>
        </w:rPr>
        <w:t xml:space="preserve"> student.</w:t>
      </w:r>
    </w:p>
    <w:p w14:paraId="0AAD28AE" w14:textId="0759D9DB" w:rsidR="00F15207" w:rsidRPr="00AC5FD9" w:rsidRDefault="00F15207" w:rsidP="00AC5FD9">
      <w:pPr>
        <w:pStyle w:val="ListParagraph"/>
        <w:numPr>
          <w:ilvl w:val="0"/>
          <w:numId w:val="2"/>
        </w:numPr>
        <w:rPr>
          <w:lang w:val="en-US"/>
        </w:rPr>
      </w:pPr>
      <w:r w:rsidRPr="00AC5FD9">
        <w:rPr>
          <w:lang w:val="en-US"/>
        </w:rPr>
        <w:t>For all 485 PSW visa applicants, you c</w:t>
      </w:r>
      <w:r w:rsidR="00641D85" w:rsidRPr="00AC5FD9">
        <w:rPr>
          <w:lang w:val="en-US"/>
        </w:rPr>
        <w:t xml:space="preserve">an’t apply until you have completed the requirements for </w:t>
      </w:r>
      <w:r w:rsidRPr="00AC5FD9">
        <w:rPr>
          <w:lang w:val="en-US"/>
        </w:rPr>
        <w:t>your degree</w:t>
      </w:r>
      <w:r w:rsidR="00641D85" w:rsidRPr="00AC5FD9">
        <w:rPr>
          <w:lang w:val="en-US"/>
        </w:rPr>
        <w:t xml:space="preserve">, and you must then apply </w:t>
      </w:r>
      <w:r w:rsidR="00417F73" w:rsidRPr="00AC5FD9">
        <w:rPr>
          <w:lang w:val="en-US"/>
        </w:rPr>
        <w:t xml:space="preserve">within 6 months of </w:t>
      </w:r>
      <w:r w:rsidR="00641D85" w:rsidRPr="00AC5FD9">
        <w:rPr>
          <w:lang w:val="en-US"/>
        </w:rPr>
        <w:t xml:space="preserve">the date you are notified of your </w:t>
      </w:r>
      <w:r w:rsidR="00417F73" w:rsidRPr="00AC5FD9">
        <w:rPr>
          <w:lang w:val="en-US"/>
        </w:rPr>
        <w:t xml:space="preserve">course completion. </w:t>
      </w:r>
    </w:p>
    <w:p w14:paraId="09345D8C" w14:textId="3C2D8D11" w:rsidR="00417F73" w:rsidRPr="00AC5FD9" w:rsidRDefault="00641D85" w:rsidP="00AC5FD9">
      <w:pPr>
        <w:pStyle w:val="ListParagraph"/>
        <w:numPr>
          <w:ilvl w:val="0"/>
          <w:numId w:val="2"/>
        </w:numPr>
        <w:rPr>
          <w:lang w:val="en-US"/>
        </w:rPr>
      </w:pPr>
      <w:r w:rsidRPr="00AC5FD9">
        <w:rPr>
          <w:lang w:val="en-US"/>
        </w:rPr>
        <w:t>For HDR</w:t>
      </w:r>
      <w:r w:rsidR="00417F73" w:rsidRPr="00AC5FD9">
        <w:rPr>
          <w:lang w:val="en-US"/>
        </w:rPr>
        <w:t xml:space="preserve"> students this is </w:t>
      </w:r>
      <w:r w:rsidRPr="00AC5FD9">
        <w:rPr>
          <w:lang w:val="en-US"/>
        </w:rPr>
        <w:t xml:space="preserve">the date on the letter which advises you that you’ve completed the requirements to be awarded the degree. It is </w:t>
      </w:r>
      <w:r w:rsidR="00417F73" w:rsidRPr="00AC5FD9">
        <w:rPr>
          <w:b/>
          <w:bCs/>
          <w:lang w:val="en-US"/>
        </w:rPr>
        <w:t>NOT</w:t>
      </w:r>
      <w:r w:rsidR="00417F73" w:rsidRPr="00AC5FD9">
        <w:rPr>
          <w:lang w:val="en-US"/>
        </w:rPr>
        <w:t xml:space="preserve"> when you submit you</w:t>
      </w:r>
      <w:r w:rsidR="002D24AC" w:rsidRPr="00AC5FD9">
        <w:rPr>
          <w:lang w:val="en-US"/>
        </w:rPr>
        <w:t xml:space="preserve">r thesis. It </w:t>
      </w:r>
      <w:r w:rsidRPr="00AC5FD9">
        <w:rPr>
          <w:lang w:val="en-US"/>
        </w:rPr>
        <w:t xml:space="preserve">is </w:t>
      </w:r>
      <w:r w:rsidRPr="00AC5FD9">
        <w:rPr>
          <w:b/>
          <w:lang w:val="en-US"/>
        </w:rPr>
        <w:t>NOT</w:t>
      </w:r>
      <w:r w:rsidRPr="00AC5FD9">
        <w:rPr>
          <w:lang w:val="en-US"/>
        </w:rPr>
        <w:t xml:space="preserve"> when you’re advised that you’ve been awarded but need to make emendations.</w:t>
      </w:r>
      <w:r w:rsidR="002D24AC" w:rsidRPr="00AC5FD9">
        <w:rPr>
          <w:lang w:val="en-US"/>
        </w:rPr>
        <w:t xml:space="preserve"> It is also </w:t>
      </w:r>
      <w:r w:rsidR="002D24AC" w:rsidRPr="00AC5FD9">
        <w:rPr>
          <w:b/>
          <w:lang w:val="en-US"/>
        </w:rPr>
        <w:t>NOT</w:t>
      </w:r>
      <w:r w:rsidR="002D24AC" w:rsidRPr="00AC5FD9">
        <w:rPr>
          <w:lang w:val="en-US"/>
        </w:rPr>
        <w:t xml:space="preserve"> the date your degree is conferred (your graduation date).</w:t>
      </w:r>
    </w:p>
    <w:p w14:paraId="5951A42D" w14:textId="4E82D5F1" w:rsidR="002D24AC" w:rsidRPr="00AC5FD9" w:rsidRDefault="00417F73" w:rsidP="00AC5FD9">
      <w:pPr>
        <w:rPr>
          <w:lang w:val="en-US"/>
        </w:rPr>
      </w:pPr>
      <w:r w:rsidRPr="00F15207">
        <w:rPr>
          <w:lang w:val="en-US"/>
        </w:rPr>
        <w:t xml:space="preserve">The </w:t>
      </w:r>
      <w:r w:rsidR="00641D85">
        <w:rPr>
          <w:lang w:val="en-US"/>
        </w:rPr>
        <w:t xml:space="preserve">University will send you an email advising you </w:t>
      </w:r>
      <w:r w:rsidR="002D24AC">
        <w:rPr>
          <w:lang w:val="en-US"/>
        </w:rPr>
        <w:t>when you have completed your re</w:t>
      </w:r>
      <w:r w:rsidR="00641D85">
        <w:rPr>
          <w:lang w:val="en-US"/>
        </w:rPr>
        <w:t>quirements</w:t>
      </w:r>
      <w:r w:rsidR="002D24AC">
        <w:rPr>
          <w:lang w:val="en-US"/>
        </w:rPr>
        <w:t xml:space="preserve">. This is the </w:t>
      </w:r>
      <w:r w:rsidRPr="00F15207">
        <w:rPr>
          <w:lang w:val="en-US"/>
        </w:rPr>
        <w:t xml:space="preserve">evidence you </w:t>
      </w:r>
      <w:r w:rsidR="002D24AC">
        <w:rPr>
          <w:lang w:val="en-US"/>
        </w:rPr>
        <w:t xml:space="preserve">need to </w:t>
      </w:r>
      <w:r w:rsidRPr="00F15207">
        <w:rPr>
          <w:lang w:val="en-US"/>
        </w:rPr>
        <w:t xml:space="preserve">provide to </w:t>
      </w:r>
      <w:r w:rsidR="00641D85">
        <w:rPr>
          <w:lang w:val="en-US"/>
        </w:rPr>
        <w:t xml:space="preserve">the </w:t>
      </w:r>
      <w:r w:rsidR="002D24AC">
        <w:rPr>
          <w:lang w:val="en-US"/>
        </w:rPr>
        <w:t>Department of Home Affairs with your application.</w:t>
      </w:r>
    </w:p>
    <w:p w14:paraId="66D7A70A" w14:textId="55A94E82" w:rsidR="000318BA" w:rsidRPr="000318BA" w:rsidRDefault="000318BA" w:rsidP="00AC5FD9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Further information</w:t>
      </w:r>
      <w:r w:rsidR="00AC5FD9">
        <w:rPr>
          <w:rFonts w:eastAsia="Times New Roman" w:cstheme="minorHAnsi"/>
          <w:lang w:eastAsia="en-GB"/>
        </w:rPr>
        <w:t xml:space="preserve"> can be found on the </w:t>
      </w:r>
      <w:hyperlink r:id="rId5" w:history="1">
        <w:r w:rsidR="00AC5FD9" w:rsidRPr="00AC5FD9">
          <w:rPr>
            <w:rStyle w:val="Hyperlink"/>
            <w:rFonts w:eastAsia="Times New Roman" w:cstheme="minorHAnsi"/>
            <w:lang w:eastAsia="en-GB"/>
          </w:rPr>
          <w:t>Department of Home Affairs website</w:t>
        </w:r>
      </w:hyperlink>
      <w:r w:rsidR="00AC5FD9">
        <w:rPr>
          <w:rFonts w:eastAsia="Times New Roman" w:cstheme="minorHAnsi"/>
          <w:lang w:eastAsia="en-GB"/>
        </w:rPr>
        <w:t>.</w:t>
      </w:r>
    </w:p>
    <w:p w14:paraId="0468B95D" w14:textId="77777777" w:rsidR="00A82ADA" w:rsidRDefault="00A82ADA" w:rsidP="00A82ADA">
      <w:pPr>
        <w:spacing w:after="0"/>
        <w:rPr>
          <w:rFonts w:ascii="Times New Roman" w:hAnsi="Times New Roman"/>
        </w:rPr>
      </w:pPr>
      <w:hyperlink r:id="rId6" w:history="1">
        <w:r>
          <w:rPr>
            <w:rStyle w:val="Hyperlink"/>
          </w:rPr>
          <w:t>Our Legal Service</w:t>
        </w:r>
      </w:hyperlink>
      <w:r>
        <w:t xml:space="preserve"> can help you if you need advice about applying for a 485 or any other visa.</w:t>
      </w:r>
    </w:p>
    <w:p w14:paraId="3EA246BE" w14:textId="7280BDA3" w:rsidR="00AC5FD9" w:rsidRDefault="00AC5FD9" w:rsidP="00AC5FD9">
      <w:pPr>
        <w:rPr>
          <w:rFonts w:eastAsia="Times New Roman" w:cstheme="minorHAnsi"/>
          <w:color w:val="212121"/>
          <w:shd w:val="clear" w:color="auto" w:fill="FFFFFF"/>
          <w:lang w:eastAsia="en-GB"/>
        </w:rPr>
      </w:pPr>
    </w:p>
    <w:p w14:paraId="4FF81584" w14:textId="2804418C" w:rsidR="00AC5FD9" w:rsidRPr="00AC5FD9" w:rsidRDefault="00AC5FD9" w:rsidP="00AC5FD9">
      <w:pPr>
        <w:rPr>
          <w:rFonts w:eastAsia="Times New Roman" w:cstheme="minorHAnsi"/>
          <w:color w:val="212121"/>
          <w:shd w:val="clear" w:color="auto" w:fill="FFFFFF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>Updated February 2020</w:t>
      </w:r>
    </w:p>
    <w:p w14:paraId="445847EA" w14:textId="77777777" w:rsidR="00F15207" w:rsidRDefault="00F15207" w:rsidP="00F15207">
      <w:pPr>
        <w:pStyle w:val="ListParagraph"/>
        <w:ind w:left="360"/>
        <w:rPr>
          <w:lang w:val="en-US"/>
        </w:rPr>
      </w:pPr>
    </w:p>
    <w:sectPr w:rsidR="00F15207" w:rsidSect="00D02A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3B87"/>
    <w:multiLevelType w:val="hybridMultilevel"/>
    <w:tmpl w:val="F9D6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3391"/>
    <w:multiLevelType w:val="hybridMultilevel"/>
    <w:tmpl w:val="F6C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73"/>
    <w:rsid w:val="0001390F"/>
    <w:rsid w:val="000318BA"/>
    <w:rsid w:val="00222F9D"/>
    <w:rsid w:val="002D24AC"/>
    <w:rsid w:val="00417F73"/>
    <w:rsid w:val="00531FCE"/>
    <w:rsid w:val="00641D85"/>
    <w:rsid w:val="008C254C"/>
    <w:rsid w:val="00A82ADA"/>
    <w:rsid w:val="00AC5FD9"/>
    <w:rsid w:val="00D02ACB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8D5A"/>
  <w15:chartTrackingRefBased/>
  <w15:docId w15:val="{DD55DF34-0A6F-854E-B931-A96601A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D9"/>
    <w:pPr>
      <w:spacing w:after="24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FD9"/>
    <w:pPr>
      <w:keepNext/>
      <w:keepLines/>
      <w:spacing w:after="96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8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FD9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C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a.net.au/contact" TargetMode="External"/><Relationship Id="rId5" Type="http://schemas.openxmlformats.org/officeDocument/2006/relationships/hyperlink" Target="https://immi.homeaffairs.gov.au/visas/getting-a-visa/visa-listing/temporary-graduate-485/post-study-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Sue-Ellen Hills</dc:creator>
  <cp:keywords/>
  <dc:description/>
  <cp:lastModifiedBy>Anthea Fitzgerald</cp:lastModifiedBy>
  <cp:revision>3</cp:revision>
  <dcterms:created xsi:type="dcterms:W3CDTF">2020-02-21T00:25:00Z</dcterms:created>
  <dcterms:modified xsi:type="dcterms:W3CDTF">2021-08-11T06:17:00Z</dcterms:modified>
</cp:coreProperties>
</file>