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3AEA" w14:textId="77777777" w:rsidR="00390043" w:rsidRPr="00390043" w:rsidRDefault="00390043" w:rsidP="00390043">
      <w:pPr>
        <w:pStyle w:val="Heading1"/>
      </w:pPr>
      <w:r w:rsidRPr="00390043">
        <w:t>Dating and consent </w:t>
      </w:r>
    </w:p>
    <w:p w14:paraId="7CFD102D" w14:textId="77777777" w:rsidR="00390043" w:rsidRPr="00390043" w:rsidRDefault="00390043" w:rsidP="00390043">
      <w:r w:rsidRPr="00390043">
        <w:t xml:space="preserve">Dating is a big part of many students’ lives and </w:t>
      </w:r>
      <w:proofErr w:type="spellStart"/>
      <w:r w:rsidRPr="00390043">
        <w:t>Usyd</w:t>
      </w:r>
      <w:proofErr w:type="spellEnd"/>
      <w:r w:rsidRPr="00390043">
        <w:t xml:space="preserve"> can be a wonderful place to meet people. Understanding </w:t>
      </w:r>
      <w:r w:rsidRPr="00390043">
        <w:rPr>
          <w:b/>
          <w:bCs/>
        </w:rPr>
        <w:t>consent</w:t>
      </w:r>
      <w:r w:rsidRPr="00390043">
        <w:t xml:space="preserve"> is vital when dating and meeting up for any type of sexual activities (hooking up).  </w:t>
      </w:r>
    </w:p>
    <w:p w14:paraId="13628137" w14:textId="77777777" w:rsidR="00390043" w:rsidRPr="00390043" w:rsidRDefault="00390043" w:rsidP="00390043">
      <w:pPr>
        <w:pStyle w:val="Heading2"/>
      </w:pPr>
      <w:r w:rsidRPr="00390043">
        <w:t xml:space="preserve">Consent is agreement – with words or </w:t>
      </w:r>
      <w:proofErr w:type="gramStart"/>
      <w:r w:rsidRPr="00390043">
        <w:t>actions</w:t>
      </w:r>
      <w:proofErr w:type="gramEnd"/>
      <w:r w:rsidRPr="00390043">
        <w:t> </w:t>
      </w:r>
    </w:p>
    <w:p w14:paraId="4503DFFD" w14:textId="77777777" w:rsidR="00390043" w:rsidRPr="00390043" w:rsidRDefault="00390043" w:rsidP="00390043">
      <w:r w:rsidRPr="00390043">
        <w:rPr>
          <w:b/>
          <w:bCs/>
        </w:rPr>
        <w:t>Sexual consent is agreement to a sexual act</w:t>
      </w:r>
      <w:r w:rsidRPr="00390043">
        <w:t>, like touching, kissing or having sex. Before beginning any sexual contact with anybody, you need to be totally clear that everyone involved wants to do it. </w:t>
      </w:r>
    </w:p>
    <w:p w14:paraId="40B4D1EA" w14:textId="47C92F76" w:rsidR="00390043" w:rsidRPr="00390043" w:rsidRDefault="00390043" w:rsidP="00390043">
      <w:r w:rsidRPr="00390043">
        <w:rPr>
          <w:b/>
          <w:bCs/>
        </w:rPr>
        <w:t xml:space="preserve">In NSW, the law requires you to take active steps to obtain agreement from your partner to a certain sexual act </w:t>
      </w:r>
      <w:r w:rsidR="00C40698">
        <w:rPr>
          <w:b/>
          <w:bCs/>
        </w:rPr>
        <w:t>–</w:t>
      </w:r>
      <w:r w:rsidRPr="00390043">
        <w:rPr>
          <w:b/>
          <w:bCs/>
        </w:rPr>
        <w:t xml:space="preserve"> whether </w:t>
      </w:r>
      <w:r w:rsidR="00C40698">
        <w:rPr>
          <w:b/>
          <w:bCs/>
        </w:rPr>
        <w:t>through</w:t>
      </w:r>
      <w:r w:rsidRPr="00390043">
        <w:rPr>
          <w:b/>
          <w:bCs/>
        </w:rPr>
        <w:t xml:space="preserve"> actions or words. </w:t>
      </w:r>
      <w:r w:rsidRPr="00390043">
        <w:t xml:space="preserve">This means you must do all you can to ask for consent, and the other person must communicate to you that they want to engage in that </w:t>
      </w:r>
      <w:proofErr w:type="gramStart"/>
      <w:r w:rsidRPr="00390043">
        <w:t>particular sexual</w:t>
      </w:r>
      <w:proofErr w:type="gramEnd"/>
      <w:r w:rsidRPr="00390043">
        <w:t xml:space="preserve"> act with you.</w:t>
      </w:r>
    </w:p>
    <w:p w14:paraId="73E5D226" w14:textId="76067EAB" w:rsidR="00390043" w:rsidRPr="00390043" w:rsidRDefault="00390043" w:rsidP="00390043">
      <w:r w:rsidRPr="00390043">
        <w:rPr>
          <w:b/>
          <w:bCs/>
        </w:rPr>
        <w:t>You must continually and actively ask for agreement</w:t>
      </w:r>
      <w:r w:rsidRPr="00390043">
        <w:t xml:space="preserve"> whe</w:t>
      </w:r>
      <w:r w:rsidR="00C40698">
        <w:t>n</w:t>
      </w:r>
      <w:r w:rsidRPr="00390043">
        <w:t xml:space="preserve"> sexual activity progresses from one act to another. Your partner may agree to kissing and touching, but you need to ask and get their explicit consent for other sexual acts. Consent must be a continuous process of checking, asking, reading actions and body signals and paying attention to others. </w:t>
      </w:r>
    </w:p>
    <w:p w14:paraId="52BBFB55" w14:textId="77777777" w:rsidR="00390043" w:rsidRPr="00390043" w:rsidRDefault="00390043" w:rsidP="00390043">
      <w:r w:rsidRPr="00390043">
        <w:t xml:space="preserve">How do you know if someone wants to do something sexual with you? </w:t>
      </w:r>
      <w:r w:rsidRPr="00390043">
        <w:rPr>
          <w:b/>
          <w:bCs/>
        </w:rPr>
        <w:t xml:space="preserve">You ask and wait for agreement! </w:t>
      </w:r>
      <w:r w:rsidRPr="00390043">
        <w:t>Consent doesn’t have to be awkward or hard – in fact, asking shows respect and allows everybody to feel empowered. </w:t>
      </w:r>
    </w:p>
    <w:p w14:paraId="10A5CBB7" w14:textId="77777777" w:rsidR="00390043" w:rsidRPr="00390043" w:rsidRDefault="00390043" w:rsidP="00390043">
      <w:r w:rsidRPr="00390043">
        <w:t>Find ways to ask for consent that feel good to you. Some popular examples include: </w:t>
      </w:r>
    </w:p>
    <w:p w14:paraId="4384EB2B" w14:textId="77777777" w:rsidR="00390043" w:rsidRPr="00390043" w:rsidRDefault="00390043">
      <w:pPr>
        <w:pStyle w:val="ListParagraph"/>
        <w:numPr>
          <w:ilvl w:val="0"/>
          <w:numId w:val="6"/>
        </w:numPr>
      </w:pPr>
      <w:r w:rsidRPr="00390043">
        <w:t xml:space="preserve">‘Is </w:t>
      </w:r>
      <w:proofErr w:type="gramStart"/>
      <w:r w:rsidRPr="00390043">
        <w:t>this</w:t>
      </w:r>
      <w:proofErr w:type="gramEnd"/>
      <w:r w:rsidRPr="00390043">
        <w:t xml:space="preserve"> ok?’ </w:t>
      </w:r>
    </w:p>
    <w:p w14:paraId="5D3EB998" w14:textId="77777777" w:rsidR="00390043" w:rsidRPr="00390043" w:rsidRDefault="00390043">
      <w:pPr>
        <w:pStyle w:val="ListParagraph"/>
        <w:numPr>
          <w:ilvl w:val="0"/>
          <w:numId w:val="6"/>
        </w:numPr>
      </w:pPr>
      <w:r w:rsidRPr="00390043">
        <w:t>‘Can I kiss you?’  </w:t>
      </w:r>
    </w:p>
    <w:p w14:paraId="4A62E86A" w14:textId="77777777" w:rsidR="00390043" w:rsidRPr="00390043" w:rsidRDefault="00390043">
      <w:pPr>
        <w:pStyle w:val="ListParagraph"/>
        <w:numPr>
          <w:ilvl w:val="0"/>
          <w:numId w:val="6"/>
        </w:numPr>
      </w:pPr>
      <w:r w:rsidRPr="00390043">
        <w:t>‘Can I touch you?’ </w:t>
      </w:r>
    </w:p>
    <w:p w14:paraId="4F7B0F70" w14:textId="77777777" w:rsidR="00390043" w:rsidRPr="00390043" w:rsidRDefault="00390043">
      <w:pPr>
        <w:pStyle w:val="ListParagraph"/>
        <w:numPr>
          <w:ilvl w:val="0"/>
          <w:numId w:val="6"/>
        </w:numPr>
      </w:pPr>
      <w:r w:rsidRPr="00390043">
        <w:t>‘Would you like me to kiss you?’ </w:t>
      </w:r>
    </w:p>
    <w:p w14:paraId="3F0C08DD" w14:textId="77777777" w:rsidR="00390043" w:rsidRPr="00390043" w:rsidRDefault="00390043">
      <w:pPr>
        <w:pStyle w:val="ListParagraph"/>
        <w:numPr>
          <w:ilvl w:val="0"/>
          <w:numId w:val="6"/>
        </w:numPr>
      </w:pPr>
      <w:r w:rsidRPr="00390043">
        <w:t>‘Do you want to touch me?’ </w:t>
      </w:r>
    </w:p>
    <w:p w14:paraId="4BBCE392" w14:textId="10684963" w:rsidR="00390043" w:rsidRPr="00390043" w:rsidRDefault="00390043" w:rsidP="00390043">
      <w:r w:rsidRPr="00390043">
        <w:rPr>
          <w:b/>
          <w:bCs/>
        </w:rPr>
        <w:lastRenderedPageBreak/>
        <w:t>You can withdraw your consent at any time.</w:t>
      </w:r>
      <w:r w:rsidRPr="00390043">
        <w:t xml:space="preserve"> Even if you say yes to something, you can still say no a minute later. You can change your mind, your partner can change their mind, and anyone can stop at any time. </w:t>
      </w:r>
      <w:r w:rsidR="00C40698">
        <w:t>J</w:t>
      </w:r>
      <w:r w:rsidRPr="00390043">
        <w:t>ust because someone engaged in a sexual act with you</w:t>
      </w:r>
      <w:r w:rsidR="002C364E">
        <w:t xml:space="preserve"> </w:t>
      </w:r>
      <w:r w:rsidRPr="00390043">
        <w:t xml:space="preserve">in the past, doesn’t mean </w:t>
      </w:r>
      <w:r w:rsidR="00C40698">
        <w:t xml:space="preserve">that </w:t>
      </w:r>
      <w:r w:rsidRPr="00390043">
        <w:t>you have their consent for future sexual acts. </w:t>
      </w:r>
    </w:p>
    <w:p w14:paraId="2873375A" w14:textId="4BFAD232" w:rsidR="00390043" w:rsidRPr="00390043" w:rsidRDefault="00390043" w:rsidP="00390043">
      <w:r w:rsidRPr="00390043">
        <w:rPr>
          <w:b/>
          <w:bCs/>
        </w:rPr>
        <w:t>Consent must be specific.</w:t>
      </w:r>
      <w:r w:rsidRPr="00390043">
        <w:t xml:space="preserve"> A ‘yes’ to kissing is not also a ‘yes’ to touching. Consenting to oral sex is not consenting to penetrative sex. You can say yes to some sexual acts and not others. </w:t>
      </w:r>
    </w:p>
    <w:p w14:paraId="671F2CF8" w14:textId="77777777" w:rsidR="00390043" w:rsidRPr="00390043" w:rsidRDefault="00390043" w:rsidP="00390043">
      <w:pPr>
        <w:rPr>
          <w:b/>
          <w:bCs/>
        </w:rPr>
      </w:pPr>
      <w:r w:rsidRPr="00390043">
        <w:rPr>
          <w:b/>
          <w:bCs/>
        </w:rPr>
        <w:t>A ‘maybe’ is not a ‘yes’.  </w:t>
      </w:r>
    </w:p>
    <w:p w14:paraId="320D058E" w14:textId="77777777" w:rsidR="00390043" w:rsidRPr="00390043" w:rsidRDefault="00390043" w:rsidP="00390043">
      <w:r w:rsidRPr="00390043">
        <w:t>Consent is not being given when someone is: </w:t>
      </w:r>
    </w:p>
    <w:p w14:paraId="389ADBCC" w14:textId="77777777" w:rsidR="00390043" w:rsidRPr="00390043" w:rsidRDefault="00390043">
      <w:pPr>
        <w:pStyle w:val="ListParagraph"/>
        <w:numPr>
          <w:ilvl w:val="0"/>
          <w:numId w:val="7"/>
        </w:numPr>
      </w:pPr>
      <w:r w:rsidRPr="00390043">
        <w:t>feeling confused </w:t>
      </w:r>
    </w:p>
    <w:p w14:paraId="27EEF854" w14:textId="77777777" w:rsidR="00390043" w:rsidRPr="00390043" w:rsidRDefault="00390043">
      <w:pPr>
        <w:pStyle w:val="ListParagraph"/>
        <w:numPr>
          <w:ilvl w:val="0"/>
          <w:numId w:val="7"/>
        </w:numPr>
      </w:pPr>
      <w:r w:rsidRPr="00390043">
        <w:t>coerced </w:t>
      </w:r>
    </w:p>
    <w:p w14:paraId="15B9727A" w14:textId="77777777" w:rsidR="00390043" w:rsidRPr="00390043" w:rsidRDefault="00390043">
      <w:pPr>
        <w:pStyle w:val="ListParagraph"/>
        <w:numPr>
          <w:ilvl w:val="0"/>
          <w:numId w:val="7"/>
        </w:numPr>
      </w:pPr>
      <w:r>
        <w:t>s</w:t>
      </w:r>
      <w:r w:rsidRPr="00390043">
        <w:t>ilent </w:t>
      </w:r>
    </w:p>
    <w:p w14:paraId="0669827F" w14:textId="77777777" w:rsidR="00390043" w:rsidRPr="00390043" w:rsidRDefault="00390043">
      <w:pPr>
        <w:pStyle w:val="ListParagraph"/>
        <w:numPr>
          <w:ilvl w:val="0"/>
          <w:numId w:val="7"/>
        </w:numPr>
      </w:pPr>
      <w:r w:rsidRPr="00390043">
        <w:t>turning away </w:t>
      </w:r>
    </w:p>
    <w:p w14:paraId="18C00341" w14:textId="77777777" w:rsidR="00390043" w:rsidRPr="00390043" w:rsidRDefault="00390043">
      <w:pPr>
        <w:pStyle w:val="ListParagraph"/>
        <w:numPr>
          <w:ilvl w:val="0"/>
          <w:numId w:val="7"/>
        </w:numPr>
      </w:pPr>
      <w:r w:rsidRPr="00390043">
        <w:t>lying completely still </w:t>
      </w:r>
    </w:p>
    <w:p w14:paraId="1949822C" w14:textId="77777777" w:rsidR="00390043" w:rsidRPr="00390043" w:rsidRDefault="00390043">
      <w:pPr>
        <w:pStyle w:val="ListParagraph"/>
        <w:numPr>
          <w:ilvl w:val="0"/>
          <w:numId w:val="7"/>
        </w:numPr>
      </w:pPr>
      <w:r w:rsidRPr="00390043">
        <w:t>being threatened  </w:t>
      </w:r>
    </w:p>
    <w:p w14:paraId="3413963F" w14:textId="79D2EE06" w:rsidR="00390043" w:rsidRPr="00390043" w:rsidRDefault="00C40698">
      <w:pPr>
        <w:pStyle w:val="ListParagraph"/>
        <w:numPr>
          <w:ilvl w:val="0"/>
          <w:numId w:val="7"/>
        </w:numPr>
      </w:pPr>
      <w:r>
        <w:t>i</w:t>
      </w:r>
      <w:r w:rsidR="00390043" w:rsidRPr="00390043">
        <w:t>ntoxicated.  </w:t>
      </w:r>
    </w:p>
    <w:p w14:paraId="6E77B491" w14:textId="77777777" w:rsidR="00390043" w:rsidRPr="00390043" w:rsidRDefault="00390043" w:rsidP="00390043">
      <w:r w:rsidRPr="00390043">
        <w:t>In NSW, someone who is under 16 years old is legally incapable of giving consent.  </w:t>
      </w:r>
    </w:p>
    <w:p w14:paraId="01571C09" w14:textId="77777777" w:rsidR="00390043" w:rsidRPr="00390043" w:rsidRDefault="00390043" w:rsidP="00390043">
      <w:pPr>
        <w:pStyle w:val="Heading3"/>
      </w:pPr>
      <w:r w:rsidRPr="00390043">
        <w:t>What to do if your consent has been violated </w:t>
      </w:r>
    </w:p>
    <w:p w14:paraId="05DB3467" w14:textId="12C0F8D7" w:rsidR="00390043" w:rsidRPr="00390043" w:rsidRDefault="00390043">
      <w:pPr>
        <w:pStyle w:val="ListParagraph"/>
        <w:numPr>
          <w:ilvl w:val="0"/>
          <w:numId w:val="9"/>
        </w:numPr>
      </w:pPr>
      <w:r w:rsidRPr="00390043">
        <w:t xml:space="preserve">Read our article: </w:t>
      </w:r>
      <w:hyperlink r:id="rId5" w:tgtFrame="_blank" w:history="1">
        <w:r w:rsidRPr="00390043">
          <w:rPr>
            <w:rStyle w:val="Hyperlink"/>
          </w:rPr>
          <w:t>Sexual assault and domestic violence</w:t>
        </w:r>
      </w:hyperlink>
      <w:r w:rsidRPr="00390043">
        <w:t xml:space="preserve">. It has lots of useful information about your rights, and </w:t>
      </w:r>
      <w:r w:rsidR="00C40698">
        <w:t>where to go for</w:t>
      </w:r>
      <w:r w:rsidRPr="00390043">
        <w:t xml:space="preserve"> support. </w:t>
      </w:r>
    </w:p>
    <w:p w14:paraId="45761090" w14:textId="77777777" w:rsidR="00390043" w:rsidRPr="00390043" w:rsidRDefault="00390043" w:rsidP="00390043">
      <w:pPr>
        <w:rPr>
          <w:b/>
          <w:bCs/>
        </w:rPr>
      </w:pPr>
      <w:r w:rsidRPr="00390043">
        <w:rPr>
          <w:b/>
          <w:bCs/>
        </w:rPr>
        <w:t>Remember, it is not your fault if your consent has been violated. </w:t>
      </w:r>
    </w:p>
    <w:p w14:paraId="5D662BAD" w14:textId="77777777" w:rsidR="00390043" w:rsidRPr="00390043" w:rsidRDefault="00390043" w:rsidP="00390043">
      <w:pPr>
        <w:pStyle w:val="Heading2"/>
      </w:pPr>
      <w:r w:rsidRPr="00390043">
        <w:t>Dating </w:t>
      </w:r>
    </w:p>
    <w:p w14:paraId="33A671C0" w14:textId="77777777" w:rsidR="00390043" w:rsidRPr="00390043" w:rsidRDefault="00390043" w:rsidP="00390043">
      <w:r w:rsidRPr="00390043">
        <w:t>Many people date or sleep with more than one person at a time. If you’re dating or sleeping with someone, make sure to discuss whether your relationship is exclusive or not. </w:t>
      </w:r>
    </w:p>
    <w:p w14:paraId="1366ADCA" w14:textId="77777777" w:rsidR="00390043" w:rsidRPr="00390043" w:rsidRDefault="00390043" w:rsidP="00390043">
      <w:pPr>
        <w:pStyle w:val="Heading3"/>
      </w:pPr>
      <w:r w:rsidRPr="00390043">
        <w:t>Dating app safety tips </w:t>
      </w:r>
    </w:p>
    <w:p w14:paraId="6525EC75" w14:textId="77777777" w:rsidR="00390043" w:rsidRPr="00390043" w:rsidRDefault="00390043" w:rsidP="00390043">
      <w:r w:rsidRPr="00390043">
        <w:t>Dating apps can be a fun way to meet people – they allow you to search for potential dates and hook-ups, or screen out people you aren’t interested in.  </w:t>
      </w:r>
    </w:p>
    <w:p w14:paraId="7AED28AE" w14:textId="10170336" w:rsidR="00390043" w:rsidRPr="00390043" w:rsidRDefault="00390043" w:rsidP="00390043">
      <w:r w:rsidRPr="00390043">
        <w:lastRenderedPageBreak/>
        <w:t>If you’re going to meet up with someone for sex for the first time</w:t>
      </w:r>
      <w:r w:rsidR="00C40698">
        <w:t>,</w:t>
      </w:r>
      <w:r w:rsidRPr="00390043">
        <w:t xml:space="preserve"> here are a few safety tips:  </w:t>
      </w:r>
    </w:p>
    <w:p w14:paraId="773E95CA" w14:textId="77777777" w:rsidR="00390043" w:rsidRPr="00390043" w:rsidRDefault="00390043">
      <w:pPr>
        <w:pStyle w:val="ListParagraph"/>
        <w:numPr>
          <w:ilvl w:val="0"/>
          <w:numId w:val="8"/>
        </w:numPr>
      </w:pPr>
      <w:r w:rsidRPr="00390043">
        <w:t>Meet in a public location first. </w:t>
      </w:r>
    </w:p>
    <w:p w14:paraId="37056CE1" w14:textId="77777777" w:rsidR="00390043" w:rsidRPr="00390043" w:rsidRDefault="00390043">
      <w:pPr>
        <w:pStyle w:val="ListParagraph"/>
        <w:numPr>
          <w:ilvl w:val="0"/>
          <w:numId w:val="8"/>
        </w:numPr>
      </w:pPr>
      <w:r w:rsidRPr="00390043">
        <w:t>If you’re meeting at someone’s home, get their address in advance and give it to a friend. Ask your friend to check in on you after a certain amount of time. </w:t>
      </w:r>
    </w:p>
    <w:p w14:paraId="662ECF60" w14:textId="77777777" w:rsidR="00390043" w:rsidRPr="00390043" w:rsidRDefault="00390043">
      <w:pPr>
        <w:pStyle w:val="ListParagraph"/>
        <w:numPr>
          <w:ilvl w:val="0"/>
          <w:numId w:val="8"/>
        </w:numPr>
      </w:pPr>
      <w:r w:rsidRPr="00390043">
        <w:t>Discuss safe sex practices before you meet and always carry your own safe sex supplies. </w:t>
      </w:r>
    </w:p>
    <w:p w14:paraId="2CD67556" w14:textId="77777777" w:rsidR="00390043" w:rsidRPr="00390043" w:rsidRDefault="00390043">
      <w:pPr>
        <w:pStyle w:val="ListParagraph"/>
        <w:numPr>
          <w:ilvl w:val="0"/>
          <w:numId w:val="8"/>
        </w:numPr>
      </w:pPr>
      <w:r w:rsidRPr="00390043">
        <w:t>Bring your own water bottle and don’t accept drinks. </w:t>
      </w:r>
    </w:p>
    <w:p w14:paraId="3A602774" w14:textId="21FCBC87" w:rsidR="00390043" w:rsidRPr="00390043" w:rsidRDefault="00390043">
      <w:pPr>
        <w:pStyle w:val="ListParagraph"/>
        <w:numPr>
          <w:ilvl w:val="0"/>
          <w:numId w:val="8"/>
        </w:numPr>
      </w:pPr>
      <w:r w:rsidRPr="00390043">
        <w:t>Make sure your phone is charged and ke</w:t>
      </w:r>
      <w:r w:rsidR="00C40698">
        <w:t>ep it</w:t>
      </w:r>
      <w:r w:rsidRPr="00390043">
        <w:t xml:space="preserve"> near you. </w:t>
      </w:r>
    </w:p>
    <w:p w14:paraId="15D6645C" w14:textId="77777777" w:rsidR="00390043" w:rsidRPr="00390043" w:rsidRDefault="00390043">
      <w:pPr>
        <w:pStyle w:val="ListParagraph"/>
        <w:numPr>
          <w:ilvl w:val="0"/>
          <w:numId w:val="8"/>
        </w:numPr>
      </w:pPr>
      <w:r w:rsidRPr="00390043">
        <w:t>If you’re sending explicit images of yourself, crop your face out of images that show breasts or genitals, and relock your private album frequently. </w:t>
      </w:r>
    </w:p>
    <w:p w14:paraId="5CD4E161" w14:textId="77777777" w:rsidR="00390043" w:rsidRPr="00390043" w:rsidRDefault="00390043" w:rsidP="00390043">
      <w:pPr>
        <w:rPr>
          <w:b/>
          <w:bCs/>
        </w:rPr>
      </w:pPr>
      <w:r w:rsidRPr="00390043">
        <w:rPr>
          <w:b/>
          <w:bCs/>
        </w:rPr>
        <w:t>And remember to always obtain consent!  </w:t>
      </w:r>
    </w:p>
    <w:p w14:paraId="6DD73CC6" w14:textId="77777777" w:rsidR="00390043" w:rsidRPr="00390043" w:rsidRDefault="00390043" w:rsidP="00390043">
      <w:pPr>
        <w:pStyle w:val="Heading2"/>
      </w:pPr>
      <w:r w:rsidRPr="00390043">
        <w:t>Useful resources </w:t>
      </w:r>
    </w:p>
    <w:p w14:paraId="75435F67" w14:textId="519BF467" w:rsidR="00390043" w:rsidRPr="00390043" w:rsidRDefault="002E620F">
      <w:pPr>
        <w:pStyle w:val="ListParagraph"/>
        <w:numPr>
          <w:ilvl w:val="0"/>
          <w:numId w:val="10"/>
        </w:numPr>
      </w:pPr>
      <w:hyperlink r:id="rId6" w:history="1">
        <w:r w:rsidR="00390043" w:rsidRPr="002E620F">
          <w:rPr>
            <w:rStyle w:val="Hyperlink"/>
          </w:rPr>
          <w:t>University Health Service</w:t>
        </w:r>
      </w:hyperlink>
      <w:r w:rsidR="00390043" w:rsidRPr="00A27AFA">
        <w:rPr>
          <w:b/>
          <w:bCs/>
        </w:rPr>
        <w:t>:</w:t>
      </w:r>
      <w:r w:rsidR="00390043" w:rsidRPr="00390043">
        <w:t xml:space="preserve"> 02 9351 3484 </w:t>
      </w:r>
    </w:p>
    <w:p w14:paraId="34AFECC7" w14:textId="24F27F0E" w:rsidR="00390043" w:rsidRPr="00390043" w:rsidRDefault="002E620F">
      <w:pPr>
        <w:pStyle w:val="ListParagraph"/>
        <w:numPr>
          <w:ilvl w:val="0"/>
          <w:numId w:val="10"/>
        </w:numPr>
      </w:pPr>
      <w:hyperlink r:id="rId7" w:history="1">
        <w:r w:rsidR="00390043" w:rsidRPr="002E620F">
          <w:rPr>
            <w:rStyle w:val="Hyperlink"/>
          </w:rPr>
          <w:t>Royal Prince Alfred Sexual Assault Service</w:t>
        </w:r>
      </w:hyperlink>
      <w:r w:rsidR="00390043" w:rsidRPr="00A27AFA">
        <w:rPr>
          <w:b/>
          <w:bCs/>
        </w:rPr>
        <w:t>:</w:t>
      </w:r>
      <w:r w:rsidR="00390043" w:rsidRPr="00390043">
        <w:t xml:space="preserve"> 02 9515 9040 (24 hours) </w:t>
      </w:r>
    </w:p>
    <w:p w14:paraId="5C1B5998" w14:textId="097529F2" w:rsidR="00390043" w:rsidRPr="00390043" w:rsidRDefault="002E620F">
      <w:pPr>
        <w:pStyle w:val="ListParagraph"/>
        <w:numPr>
          <w:ilvl w:val="0"/>
          <w:numId w:val="10"/>
        </w:numPr>
      </w:pPr>
      <w:r>
        <w:fldChar w:fldCharType="begin"/>
      </w:r>
      <w:r>
        <w:instrText>HYPERLINK "https://fullstop.org.au/get-help/our-services/sexualviolencehelpline"</w:instrText>
      </w:r>
      <w:r>
        <w:fldChar w:fldCharType="separate"/>
      </w:r>
      <w:r w:rsidR="00390043" w:rsidRPr="002E620F">
        <w:rPr>
          <w:rStyle w:val="Hyperlink"/>
        </w:rPr>
        <w:t>NSW Sexual Violence Helpline</w:t>
      </w:r>
      <w:r>
        <w:fldChar w:fldCharType="end"/>
      </w:r>
      <w:r w:rsidR="00390043" w:rsidRPr="00A27AFA">
        <w:rPr>
          <w:b/>
          <w:bCs/>
        </w:rPr>
        <w:t>:</w:t>
      </w:r>
      <w:r w:rsidR="00390043" w:rsidRPr="00390043">
        <w:t xml:space="preserve"> 1800 424 017 (24 hours). </w:t>
      </w:r>
    </w:p>
    <w:p w14:paraId="20490B1D" w14:textId="77777777" w:rsidR="00390043" w:rsidRPr="00390043" w:rsidRDefault="00390043" w:rsidP="00390043">
      <w:pPr>
        <w:pStyle w:val="Heading2"/>
      </w:pPr>
      <w:r w:rsidRPr="00390043">
        <w:t>Disclaimer </w:t>
      </w:r>
    </w:p>
    <w:p w14:paraId="2D3C2AC8" w14:textId="77777777" w:rsidR="00390043" w:rsidRDefault="00390043" w:rsidP="00390043">
      <w:r w:rsidRPr="00390043">
        <w:t xml:space="preserve">This information is current as </w:t>
      </w:r>
      <w:proofErr w:type="gramStart"/>
      <w:r w:rsidRPr="00390043">
        <w:t>at</w:t>
      </w:r>
      <w:proofErr w:type="gramEnd"/>
      <w:r w:rsidRPr="00390043">
        <w:t xml:space="preserve"> June 2023 and where it includes legal information is intended as a guide to the law as it applies to people who live in or are affected by the law as it applies in NSW. It does not constitute legal advice. </w:t>
      </w:r>
    </w:p>
    <w:p w14:paraId="78420CED" w14:textId="77777777" w:rsidR="00390043" w:rsidRPr="00390043" w:rsidRDefault="00390043" w:rsidP="00390043"/>
    <w:p w14:paraId="18F6CAE0" w14:textId="77777777" w:rsidR="00390043" w:rsidRPr="00390043" w:rsidRDefault="00390043" w:rsidP="00390043">
      <w:r>
        <w:t>Written by SUPRA Postgraduate Advocacy Service and SUPRA Legal Service</w:t>
      </w:r>
      <w:r w:rsidRPr="00390043">
        <w:t xml:space="preserve"> June 2023. </w:t>
      </w:r>
    </w:p>
    <w:p w14:paraId="4ED1A0B5" w14:textId="77777777" w:rsidR="00390043" w:rsidRPr="00390043" w:rsidRDefault="00390043" w:rsidP="00390043">
      <w:r w:rsidRPr="00390043">
        <w:t> </w:t>
      </w:r>
    </w:p>
    <w:p w14:paraId="5B0F1578" w14:textId="77777777" w:rsidR="00162264" w:rsidRPr="00390043" w:rsidRDefault="00162264" w:rsidP="00390043"/>
    <w:sectPr w:rsidR="00162264" w:rsidRPr="00390043" w:rsidSect="00447B1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61159A"/>
    <w:multiLevelType w:val="hybridMultilevel"/>
    <w:tmpl w:val="EA54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77611"/>
    <w:multiLevelType w:val="hybridMultilevel"/>
    <w:tmpl w:val="9A94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E054B"/>
    <w:multiLevelType w:val="hybridMultilevel"/>
    <w:tmpl w:val="7D76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73444"/>
    <w:multiLevelType w:val="hybridMultilevel"/>
    <w:tmpl w:val="BF38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123B8"/>
    <w:multiLevelType w:val="hybridMultilevel"/>
    <w:tmpl w:val="F1C2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79271">
    <w:abstractNumId w:val="0"/>
  </w:num>
  <w:num w:numId="2" w16cid:durableId="1292711756">
    <w:abstractNumId w:val="3"/>
  </w:num>
  <w:num w:numId="3" w16cid:durableId="940338148">
    <w:abstractNumId w:val="1"/>
  </w:num>
  <w:num w:numId="4" w16cid:durableId="714112685">
    <w:abstractNumId w:val="2"/>
  </w:num>
  <w:num w:numId="5" w16cid:durableId="134152408">
    <w:abstractNumId w:val="4"/>
  </w:num>
  <w:num w:numId="6" w16cid:durableId="1694453292">
    <w:abstractNumId w:val="6"/>
  </w:num>
  <w:num w:numId="7" w16cid:durableId="2105148067">
    <w:abstractNumId w:val="9"/>
  </w:num>
  <w:num w:numId="8" w16cid:durableId="463349313">
    <w:abstractNumId w:val="7"/>
  </w:num>
  <w:num w:numId="9" w16cid:durableId="1716538773">
    <w:abstractNumId w:val="5"/>
  </w:num>
  <w:num w:numId="10" w16cid:durableId="134809945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43"/>
    <w:rsid w:val="00073663"/>
    <w:rsid w:val="000D0CC2"/>
    <w:rsid w:val="000E6523"/>
    <w:rsid w:val="00112FBD"/>
    <w:rsid w:val="00146F80"/>
    <w:rsid w:val="00151A27"/>
    <w:rsid w:val="00162264"/>
    <w:rsid w:val="001808FC"/>
    <w:rsid w:val="00185758"/>
    <w:rsid w:val="00202651"/>
    <w:rsid w:val="00267A91"/>
    <w:rsid w:val="00273D74"/>
    <w:rsid w:val="002A0EB0"/>
    <w:rsid w:val="002C364E"/>
    <w:rsid w:val="002E620F"/>
    <w:rsid w:val="00390043"/>
    <w:rsid w:val="0041394E"/>
    <w:rsid w:val="00447B1A"/>
    <w:rsid w:val="004618EA"/>
    <w:rsid w:val="005127BA"/>
    <w:rsid w:val="005A1945"/>
    <w:rsid w:val="005F4AE4"/>
    <w:rsid w:val="00646609"/>
    <w:rsid w:val="0078430E"/>
    <w:rsid w:val="007A2FCD"/>
    <w:rsid w:val="007B4C3D"/>
    <w:rsid w:val="008021F2"/>
    <w:rsid w:val="008528C9"/>
    <w:rsid w:val="00A27AFA"/>
    <w:rsid w:val="00A511C7"/>
    <w:rsid w:val="00A52C03"/>
    <w:rsid w:val="00A52FCD"/>
    <w:rsid w:val="00B009B7"/>
    <w:rsid w:val="00BB1945"/>
    <w:rsid w:val="00C40698"/>
    <w:rsid w:val="00C717FA"/>
    <w:rsid w:val="00D05512"/>
    <w:rsid w:val="00DC2B18"/>
    <w:rsid w:val="00E07F9C"/>
    <w:rsid w:val="00F05F67"/>
    <w:rsid w:val="00F26B1F"/>
    <w:rsid w:val="00FF5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4090"/>
  <w15:chartTrackingRefBased/>
  <w15:docId w15:val="{377514FC-9582-D04F-BBD5-A5ADDC53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5"/>
      </w:numPr>
      <w:ind w:left="924" w:hanging="357"/>
      <w:contextualSpacing/>
    </w:pPr>
  </w:style>
  <w:style w:type="paragraph" w:styleId="ListBullet2">
    <w:name w:val="List Bullet 2"/>
    <w:basedOn w:val="Normal"/>
    <w:uiPriority w:val="99"/>
    <w:unhideWhenUsed/>
    <w:rsid w:val="00F05F67"/>
    <w:pPr>
      <w:numPr>
        <w:numId w:val="4"/>
      </w:numPr>
      <w:contextualSpacing/>
    </w:pPr>
  </w:style>
  <w:style w:type="paragraph" w:styleId="ListBullet3">
    <w:name w:val="List Bullet 3"/>
    <w:basedOn w:val="Normal"/>
    <w:uiPriority w:val="99"/>
    <w:unhideWhenUsed/>
    <w:rsid w:val="00F05F67"/>
    <w:pPr>
      <w:numPr>
        <w:numId w:val="3"/>
      </w:numPr>
      <w:contextualSpacing/>
    </w:pPr>
  </w:style>
  <w:style w:type="paragraph" w:styleId="ListNumber2">
    <w:name w:val="List Number 2"/>
    <w:basedOn w:val="Normal"/>
    <w:uiPriority w:val="99"/>
    <w:unhideWhenUsed/>
    <w:rsid w:val="00A52C03"/>
    <w:pPr>
      <w:numPr>
        <w:numId w:val="1"/>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2"/>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390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0043"/>
  </w:style>
  <w:style w:type="character" w:customStyle="1" w:styleId="eop">
    <w:name w:val="eop"/>
    <w:basedOn w:val="DefaultParagraphFont"/>
    <w:rsid w:val="00390043"/>
  </w:style>
  <w:style w:type="character" w:styleId="UnresolvedMention">
    <w:name w:val="Unresolved Mention"/>
    <w:basedOn w:val="DefaultParagraphFont"/>
    <w:uiPriority w:val="99"/>
    <w:semiHidden/>
    <w:unhideWhenUsed/>
    <w:rsid w:val="002E6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707872484">
      <w:bodyDiv w:val="1"/>
      <w:marLeft w:val="0"/>
      <w:marRight w:val="0"/>
      <w:marTop w:val="0"/>
      <w:marBottom w:val="0"/>
      <w:divBdr>
        <w:top w:val="none" w:sz="0" w:space="0" w:color="auto"/>
        <w:left w:val="none" w:sz="0" w:space="0" w:color="auto"/>
        <w:bottom w:val="none" w:sz="0" w:space="0" w:color="auto"/>
        <w:right w:val="none" w:sz="0" w:space="0" w:color="auto"/>
      </w:divBdr>
      <w:divsChild>
        <w:div w:id="443696603">
          <w:marLeft w:val="0"/>
          <w:marRight w:val="0"/>
          <w:marTop w:val="0"/>
          <w:marBottom w:val="0"/>
          <w:divBdr>
            <w:top w:val="none" w:sz="0" w:space="0" w:color="auto"/>
            <w:left w:val="none" w:sz="0" w:space="0" w:color="auto"/>
            <w:bottom w:val="none" w:sz="0" w:space="0" w:color="auto"/>
            <w:right w:val="none" w:sz="0" w:space="0" w:color="auto"/>
          </w:divBdr>
        </w:div>
        <w:div w:id="309407064">
          <w:marLeft w:val="0"/>
          <w:marRight w:val="0"/>
          <w:marTop w:val="0"/>
          <w:marBottom w:val="0"/>
          <w:divBdr>
            <w:top w:val="none" w:sz="0" w:space="0" w:color="auto"/>
            <w:left w:val="none" w:sz="0" w:space="0" w:color="auto"/>
            <w:bottom w:val="none" w:sz="0" w:space="0" w:color="auto"/>
            <w:right w:val="none" w:sz="0" w:space="0" w:color="auto"/>
          </w:divBdr>
        </w:div>
        <w:div w:id="520124715">
          <w:marLeft w:val="0"/>
          <w:marRight w:val="0"/>
          <w:marTop w:val="0"/>
          <w:marBottom w:val="0"/>
          <w:divBdr>
            <w:top w:val="none" w:sz="0" w:space="0" w:color="auto"/>
            <w:left w:val="none" w:sz="0" w:space="0" w:color="auto"/>
            <w:bottom w:val="none" w:sz="0" w:space="0" w:color="auto"/>
            <w:right w:val="none" w:sz="0" w:space="0" w:color="auto"/>
          </w:divBdr>
        </w:div>
        <w:div w:id="138616555">
          <w:marLeft w:val="0"/>
          <w:marRight w:val="0"/>
          <w:marTop w:val="0"/>
          <w:marBottom w:val="0"/>
          <w:divBdr>
            <w:top w:val="none" w:sz="0" w:space="0" w:color="auto"/>
            <w:left w:val="none" w:sz="0" w:space="0" w:color="auto"/>
            <w:bottom w:val="none" w:sz="0" w:space="0" w:color="auto"/>
            <w:right w:val="none" w:sz="0" w:space="0" w:color="auto"/>
          </w:divBdr>
        </w:div>
        <w:div w:id="750398036">
          <w:marLeft w:val="0"/>
          <w:marRight w:val="0"/>
          <w:marTop w:val="0"/>
          <w:marBottom w:val="0"/>
          <w:divBdr>
            <w:top w:val="none" w:sz="0" w:space="0" w:color="auto"/>
            <w:left w:val="none" w:sz="0" w:space="0" w:color="auto"/>
            <w:bottom w:val="none" w:sz="0" w:space="0" w:color="auto"/>
            <w:right w:val="none" w:sz="0" w:space="0" w:color="auto"/>
          </w:divBdr>
        </w:div>
        <w:div w:id="1665164228">
          <w:marLeft w:val="0"/>
          <w:marRight w:val="0"/>
          <w:marTop w:val="0"/>
          <w:marBottom w:val="0"/>
          <w:divBdr>
            <w:top w:val="none" w:sz="0" w:space="0" w:color="auto"/>
            <w:left w:val="none" w:sz="0" w:space="0" w:color="auto"/>
            <w:bottom w:val="none" w:sz="0" w:space="0" w:color="auto"/>
            <w:right w:val="none" w:sz="0" w:space="0" w:color="auto"/>
          </w:divBdr>
          <w:divsChild>
            <w:div w:id="2126387157">
              <w:marLeft w:val="0"/>
              <w:marRight w:val="0"/>
              <w:marTop w:val="0"/>
              <w:marBottom w:val="0"/>
              <w:divBdr>
                <w:top w:val="none" w:sz="0" w:space="0" w:color="auto"/>
                <w:left w:val="none" w:sz="0" w:space="0" w:color="auto"/>
                <w:bottom w:val="none" w:sz="0" w:space="0" w:color="auto"/>
                <w:right w:val="none" w:sz="0" w:space="0" w:color="auto"/>
              </w:divBdr>
            </w:div>
            <w:div w:id="1561670357">
              <w:marLeft w:val="0"/>
              <w:marRight w:val="0"/>
              <w:marTop w:val="0"/>
              <w:marBottom w:val="0"/>
              <w:divBdr>
                <w:top w:val="none" w:sz="0" w:space="0" w:color="auto"/>
                <w:left w:val="none" w:sz="0" w:space="0" w:color="auto"/>
                <w:bottom w:val="none" w:sz="0" w:space="0" w:color="auto"/>
                <w:right w:val="none" w:sz="0" w:space="0" w:color="auto"/>
              </w:divBdr>
            </w:div>
            <w:div w:id="519197911">
              <w:marLeft w:val="0"/>
              <w:marRight w:val="0"/>
              <w:marTop w:val="0"/>
              <w:marBottom w:val="0"/>
              <w:divBdr>
                <w:top w:val="none" w:sz="0" w:space="0" w:color="auto"/>
                <w:left w:val="none" w:sz="0" w:space="0" w:color="auto"/>
                <w:bottom w:val="none" w:sz="0" w:space="0" w:color="auto"/>
                <w:right w:val="none" w:sz="0" w:space="0" w:color="auto"/>
              </w:divBdr>
            </w:div>
            <w:div w:id="1937058094">
              <w:marLeft w:val="0"/>
              <w:marRight w:val="0"/>
              <w:marTop w:val="0"/>
              <w:marBottom w:val="0"/>
              <w:divBdr>
                <w:top w:val="none" w:sz="0" w:space="0" w:color="auto"/>
                <w:left w:val="none" w:sz="0" w:space="0" w:color="auto"/>
                <w:bottom w:val="none" w:sz="0" w:space="0" w:color="auto"/>
                <w:right w:val="none" w:sz="0" w:space="0" w:color="auto"/>
              </w:divBdr>
            </w:div>
          </w:divsChild>
        </w:div>
        <w:div w:id="1654336593">
          <w:marLeft w:val="0"/>
          <w:marRight w:val="0"/>
          <w:marTop w:val="0"/>
          <w:marBottom w:val="0"/>
          <w:divBdr>
            <w:top w:val="none" w:sz="0" w:space="0" w:color="auto"/>
            <w:left w:val="none" w:sz="0" w:space="0" w:color="auto"/>
            <w:bottom w:val="none" w:sz="0" w:space="0" w:color="auto"/>
            <w:right w:val="none" w:sz="0" w:space="0" w:color="auto"/>
          </w:divBdr>
          <w:divsChild>
            <w:div w:id="626354932">
              <w:marLeft w:val="0"/>
              <w:marRight w:val="0"/>
              <w:marTop w:val="0"/>
              <w:marBottom w:val="0"/>
              <w:divBdr>
                <w:top w:val="none" w:sz="0" w:space="0" w:color="auto"/>
                <w:left w:val="none" w:sz="0" w:space="0" w:color="auto"/>
                <w:bottom w:val="none" w:sz="0" w:space="0" w:color="auto"/>
                <w:right w:val="none" w:sz="0" w:space="0" w:color="auto"/>
              </w:divBdr>
            </w:div>
            <w:div w:id="1066342329">
              <w:marLeft w:val="0"/>
              <w:marRight w:val="0"/>
              <w:marTop w:val="0"/>
              <w:marBottom w:val="0"/>
              <w:divBdr>
                <w:top w:val="none" w:sz="0" w:space="0" w:color="auto"/>
                <w:left w:val="none" w:sz="0" w:space="0" w:color="auto"/>
                <w:bottom w:val="none" w:sz="0" w:space="0" w:color="auto"/>
                <w:right w:val="none" w:sz="0" w:space="0" w:color="auto"/>
              </w:divBdr>
            </w:div>
            <w:div w:id="354111603">
              <w:marLeft w:val="0"/>
              <w:marRight w:val="0"/>
              <w:marTop w:val="0"/>
              <w:marBottom w:val="0"/>
              <w:divBdr>
                <w:top w:val="none" w:sz="0" w:space="0" w:color="auto"/>
                <w:left w:val="none" w:sz="0" w:space="0" w:color="auto"/>
                <w:bottom w:val="none" w:sz="0" w:space="0" w:color="auto"/>
                <w:right w:val="none" w:sz="0" w:space="0" w:color="auto"/>
              </w:divBdr>
            </w:div>
          </w:divsChild>
        </w:div>
        <w:div w:id="442924756">
          <w:marLeft w:val="0"/>
          <w:marRight w:val="0"/>
          <w:marTop w:val="0"/>
          <w:marBottom w:val="0"/>
          <w:divBdr>
            <w:top w:val="none" w:sz="0" w:space="0" w:color="auto"/>
            <w:left w:val="none" w:sz="0" w:space="0" w:color="auto"/>
            <w:bottom w:val="none" w:sz="0" w:space="0" w:color="auto"/>
            <w:right w:val="none" w:sz="0" w:space="0" w:color="auto"/>
          </w:divBdr>
          <w:divsChild>
            <w:div w:id="689070622">
              <w:marLeft w:val="0"/>
              <w:marRight w:val="0"/>
              <w:marTop w:val="0"/>
              <w:marBottom w:val="0"/>
              <w:divBdr>
                <w:top w:val="none" w:sz="0" w:space="0" w:color="auto"/>
                <w:left w:val="none" w:sz="0" w:space="0" w:color="auto"/>
                <w:bottom w:val="none" w:sz="0" w:space="0" w:color="auto"/>
                <w:right w:val="none" w:sz="0" w:space="0" w:color="auto"/>
              </w:divBdr>
            </w:div>
            <w:div w:id="958221530">
              <w:marLeft w:val="0"/>
              <w:marRight w:val="0"/>
              <w:marTop w:val="0"/>
              <w:marBottom w:val="0"/>
              <w:divBdr>
                <w:top w:val="none" w:sz="0" w:space="0" w:color="auto"/>
                <w:left w:val="none" w:sz="0" w:space="0" w:color="auto"/>
                <w:bottom w:val="none" w:sz="0" w:space="0" w:color="auto"/>
                <w:right w:val="none" w:sz="0" w:space="0" w:color="auto"/>
              </w:divBdr>
            </w:div>
            <w:div w:id="1400519481">
              <w:marLeft w:val="0"/>
              <w:marRight w:val="0"/>
              <w:marTop w:val="0"/>
              <w:marBottom w:val="0"/>
              <w:divBdr>
                <w:top w:val="none" w:sz="0" w:space="0" w:color="auto"/>
                <w:left w:val="none" w:sz="0" w:space="0" w:color="auto"/>
                <w:bottom w:val="none" w:sz="0" w:space="0" w:color="auto"/>
                <w:right w:val="none" w:sz="0" w:space="0" w:color="auto"/>
              </w:divBdr>
            </w:div>
          </w:divsChild>
        </w:div>
        <w:div w:id="1396201886">
          <w:marLeft w:val="0"/>
          <w:marRight w:val="0"/>
          <w:marTop w:val="0"/>
          <w:marBottom w:val="0"/>
          <w:divBdr>
            <w:top w:val="none" w:sz="0" w:space="0" w:color="auto"/>
            <w:left w:val="none" w:sz="0" w:space="0" w:color="auto"/>
            <w:bottom w:val="none" w:sz="0" w:space="0" w:color="auto"/>
            <w:right w:val="none" w:sz="0" w:space="0" w:color="auto"/>
          </w:divBdr>
          <w:divsChild>
            <w:div w:id="313920389">
              <w:marLeft w:val="0"/>
              <w:marRight w:val="0"/>
              <w:marTop w:val="0"/>
              <w:marBottom w:val="0"/>
              <w:divBdr>
                <w:top w:val="none" w:sz="0" w:space="0" w:color="auto"/>
                <w:left w:val="none" w:sz="0" w:space="0" w:color="auto"/>
                <w:bottom w:val="none" w:sz="0" w:space="0" w:color="auto"/>
                <w:right w:val="none" w:sz="0" w:space="0" w:color="auto"/>
              </w:divBdr>
            </w:div>
            <w:div w:id="1835795742">
              <w:marLeft w:val="0"/>
              <w:marRight w:val="0"/>
              <w:marTop w:val="0"/>
              <w:marBottom w:val="0"/>
              <w:divBdr>
                <w:top w:val="none" w:sz="0" w:space="0" w:color="auto"/>
                <w:left w:val="none" w:sz="0" w:space="0" w:color="auto"/>
                <w:bottom w:val="none" w:sz="0" w:space="0" w:color="auto"/>
                <w:right w:val="none" w:sz="0" w:space="0" w:color="auto"/>
              </w:divBdr>
            </w:div>
          </w:divsChild>
        </w:div>
        <w:div w:id="380599172">
          <w:marLeft w:val="0"/>
          <w:marRight w:val="0"/>
          <w:marTop w:val="0"/>
          <w:marBottom w:val="0"/>
          <w:divBdr>
            <w:top w:val="none" w:sz="0" w:space="0" w:color="auto"/>
            <w:left w:val="none" w:sz="0" w:space="0" w:color="auto"/>
            <w:bottom w:val="none" w:sz="0" w:space="0" w:color="auto"/>
            <w:right w:val="none" w:sz="0" w:space="0" w:color="auto"/>
          </w:divBdr>
          <w:divsChild>
            <w:div w:id="320236019">
              <w:marLeft w:val="0"/>
              <w:marRight w:val="0"/>
              <w:marTop w:val="0"/>
              <w:marBottom w:val="0"/>
              <w:divBdr>
                <w:top w:val="none" w:sz="0" w:space="0" w:color="auto"/>
                <w:left w:val="none" w:sz="0" w:space="0" w:color="auto"/>
                <w:bottom w:val="none" w:sz="0" w:space="0" w:color="auto"/>
                <w:right w:val="none" w:sz="0" w:space="0" w:color="auto"/>
              </w:divBdr>
            </w:div>
            <w:div w:id="1965456730">
              <w:marLeft w:val="0"/>
              <w:marRight w:val="0"/>
              <w:marTop w:val="0"/>
              <w:marBottom w:val="0"/>
              <w:divBdr>
                <w:top w:val="none" w:sz="0" w:space="0" w:color="auto"/>
                <w:left w:val="none" w:sz="0" w:space="0" w:color="auto"/>
                <w:bottom w:val="none" w:sz="0" w:space="0" w:color="auto"/>
                <w:right w:val="none" w:sz="0" w:space="0" w:color="auto"/>
              </w:divBdr>
            </w:div>
            <w:div w:id="271134297">
              <w:marLeft w:val="0"/>
              <w:marRight w:val="0"/>
              <w:marTop w:val="0"/>
              <w:marBottom w:val="0"/>
              <w:divBdr>
                <w:top w:val="none" w:sz="0" w:space="0" w:color="auto"/>
                <w:left w:val="none" w:sz="0" w:space="0" w:color="auto"/>
                <w:bottom w:val="none" w:sz="0" w:space="0" w:color="auto"/>
                <w:right w:val="none" w:sz="0" w:space="0" w:color="auto"/>
              </w:divBdr>
            </w:div>
            <w:div w:id="800850745">
              <w:marLeft w:val="0"/>
              <w:marRight w:val="0"/>
              <w:marTop w:val="0"/>
              <w:marBottom w:val="0"/>
              <w:divBdr>
                <w:top w:val="none" w:sz="0" w:space="0" w:color="auto"/>
                <w:left w:val="none" w:sz="0" w:space="0" w:color="auto"/>
                <w:bottom w:val="none" w:sz="0" w:space="0" w:color="auto"/>
                <w:right w:val="none" w:sz="0" w:space="0" w:color="auto"/>
              </w:divBdr>
            </w:div>
            <w:div w:id="678849841">
              <w:marLeft w:val="0"/>
              <w:marRight w:val="0"/>
              <w:marTop w:val="0"/>
              <w:marBottom w:val="0"/>
              <w:divBdr>
                <w:top w:val="none" w:sz="0" w:space="0" w:color="auto"/>
                <w:left w:val="none" w:sz="0" w:space="0" w:color="auto"/>
                <w:bottom w:val="none" w:sz="0" w:space="0" w:color="auto"/>
                <w:right w:val="none" w:sz="0" w:space="0" w:color="auto"/>
              </w:divBdr>
            </w:div>
          </w:divsChild>
        </w:div>
        <w:div w:id="197621420">
          <w:marLeft w:val="0"/>
          <w:marRight w:val="0"/>
          <w:marTop w:val="0"/>
          <w:marBottom w:val="0"/>
          <w:divBdr>
            <w:top w:val="none" w:sz="0" w:space="0" w:color="auto"/>
            <w:left w:val="none" w:sz="0" w:space="0" w:color="auto"/>
            <w:bottom w:val="none" w:sz="0" w:space="0" w:color="auto"/>
            <w:right w:val="none" w:sz="0" w:space="0" w:color="auto"/>
          </w:divBdr>
          <w:divsChild>
            <w:div w:id="680737016">
              <w:marLeft w:val="0"/>
              <w:marRight w:val="0"/>
              <w:marTop w:val="0"/>
              <w:marBottom w:val="0"/>
              <w:divBdr>
                <w:top w:val="none" w:sz="0" w:space="0" w:color="auto"/>
                <w:left w:val="none" w:sz="0" w:space="0" w:color="auto"/>
                <w:bottom w:val="none" w:sz="0" w:space="0" w:color="auto"/>
                <w:right w:val="none" w:sz="0" w:space="0" w:color="auto"/>
              </w:divBdr>
            </w:div>
            <w:div w:id="671640574">
              <w:marLeft w:val="0"/>
              <w:marRight w:val="0"/>
              <w:marTop w:val="0"/>
              <w:marBottom w:val="0"/>
              <w:divBdr>
                <w:top w:val="none" w:sz="0" w:space="0" w:color="auto"/>
                <w:left w:val="none" w:sz="0" w:space="0" w:color="auto"/>
                <w:bottom w:val="none" w:sz="0" w:space="0" w:color="auto"/>
                <w:right w:val="none" w:sz="0" w:space="0" w:color="auto"/>
              </w:divBdr>
            </w:div>
            <w:div w:id="268128848">
              <w:marLeft w:val="0"/>
              <w:marRight w:val="0"/>
              <w:marTop w:val="0"/>
              <w:marBottom w:val="0"/>
              <w:divBdr>
                <w:top w:val="none" w:sz="0" w:space="0" w:color="auto"/>
                <w:left w:val="none" w:sz="0" w:space="0" w:color="auto"/>
                <w:bottom w:val="none" w:sz="0" w:space="0" w:color="auto"/>
                <w:right w:val="none" w:sz="0" w:space="0" w:color="auto"/>
              </w:divBdr>
            </w:div>
            <w:div w:id="196090839">
              <w:marLeft w:val="0"/>
              <w:marRight w:val="0"/>
              <w:marTop w:val="0"/>
              <w:marBottom w:val="0"/>
              <w:divBdr>
                <w:top w:val="none" w:sz="0" w:space="0" w:color="auto"/>
                <w:left w:val="none" w:sz="0" w:space="0" w:color="auto"/>
                <w:bottom w:val="none" w:sz="0" w:space="0" w:color="auto"/>
                <w:right w:val="none" w:sz="0" w:space="0" w:color="auto"/>
              </w:divBdr>
            </w:div>
          </w:divsChild>
        </w:div>
        <w:div w:id="96872077">
          <w:marLeft w:val="0"/>
          <w:marRight w:val="0"/>
          <w:marTop w:val="0"/>
          <w:marBottom w:val="0"/>
          <w:divBdr>
            <w:top w:val="none" w:sz="0" w:space="0" w:color="auto"/>
            <w:left w:val="none" w:sz="0" w:space="0" w:color="auto"/>
            <w:bottom w:val="none" w:sz="0" w:space="0" w:color="auto"/>
            <w:right w:val="none" w:sz="0" w:space="0" w:color="auto"/>
          </w:divBdr>
          <w:divsChild>
            <w:div w:id="388305268">
              <w:marLeft w:val="0"/>
              <w:marRight w:val="0"/>
              <w:marTop w:val="0"/>
              <w:marBottom w:val="0"/>
              <w:divBdr>
                <w:top w:val="none" w:sz="0" w:space="0" w:color="auto"/>
                <w:left w:val="none" w:sz="0" w:space="0" w:color="auto"/>
                <w:bottom w:val="none" w:sz="0" w:space="0" w:color="auto"/>
                <w:right w:val="none" w:sz="0" w:space="0" w:color="auto"/>
              </w:divBdr>
            </w:div>
            <w:div w:id="733356501">
              <w:marLeft w:val="0"/>
              <w:marRight w:val="0"/>
              <w:marTop w:val="0"/>
              <w:marBottom w:val="0"/>
              <w:divBdr>
                <w:top w:val="none" w:sz="0" w:space="0" w:color="auto"/>
                <w:left w:val="none" w:sz="0" w:space="0" w:color="auto"/>
                <w:bottom w:val="none" w:sz="0" w:space="0" w:color="auto"/>
                <w:right w:val="none" w:sz="0" w:space="0" w:color="auto"/>
              </w:divBdr>
            </w:div>
          </w:divsChild>
        </w:div>
        <w:div w:id="1988439038">
          <w:marLeft w:val="0"/>
          <w:marRight w:val="0"/>
          <w:marTop w:val="0"/>
          <w:marBottom w:val="0"/>
          <w:divBdr>
            <w:top w:val="none" w:sz="0" w:space="0" w:color="auto"/>
            <w:left w:val="none" w:sz="0" w:space="0" w:color="auto"/>
            <w:bottom w:val="none" w:sz="0" w:space="0" w:color="auto"/>
            <w:right w:val="none" w:sz="0" w:space="0" w:color="auto"/>
          </w:divBdr>
        </w:div>
        <w:div w:id="1091657923">
          <w:marLeft w:val="0"/>
          <w:marRight w:val="0"/>
          <w:marTop w:val="0"/>
          <w:marBottom w:val="0"/>
          <w:divBdr>
            <w:top w:val="none" w:sz="0" w:space="0" w:color="auto"/>
            <w:left w:val="none" w:sz="0" w:space="0" w:color="auto"/>
            <w:bottom w:val="none" w:sz="0" w:space="0" w:color="auto"/>
            <w:right w:val="none" w:sz="0" w:space="0" w:color="auto"/>
          </w:divBdr>
        </w:div>
        <w:div w:id="1152402811">
          <w:marLeft w:val="0"/>
          <w:marRight w:val="0"/>
          <w:marTop w:val="0"/>
          <w:marBottom w:val="0"/>
          <w:divBdr>
            <w:top w:val="none" w:sz="0" w:space="0" w:color="auto"/>
            <w:left w:val="none" w:sz="0" w:space="0" w:color="auto"/>
            <w:bottom w:val="none" w:sz="0" w:space="0" w:color="auto"/>
            <w:right w:val="none" w:sz="0" w:space="0" w:color="auto"/>
          </w:divBdr>
        </w:div>
        <w:div w:id="494229030">
          <w:marLeft w:val="0"/>
          <w:marRight w:val="0"/>
          <w:marTop w:val="0"/>
          <w:marBottom w:val="0"/>
          <w:divBdr>
            <w:top w:val="none" w:sz="0" w:space="0" w:color="auto"/>
            <w:left w:val="none" w:sz="0" w:space="0" w:color="auto"/>
            <w:bottom w:val="none" w:sz="0" w:space="0" w:color="auto"/>
            <w:right w:val="none" w:sz="0" w:space="0" w:color="auto"/>
          </w:divBdr>
        </w:div>
        <w:div w:id="3748342">
          <w:marLeft w:val="0"/>
          <w:marRight w:val="0"/>
          <w:marTop w:val="0"/>
          <w:marBottom w:val="0"/>
          <w:divBdr>
            <w:top w:val="none" w:sz="0" w:space="0" w:color="auto"/>
            <w:left w:val="none" w:sz="0" w:space="0" w:color="auto"/>
            <w:bottom w:val="none" w:sz="0" w:space="0" w:color="auto"/>
            <w:right w:val="none" w:sz="0" w:space="0" w:color="auto"/>
          </w:divBdr>
        </w:div>
        <w:div w:id="1147282937">
          <w:marLeft w:val="0"/>
          <w:marRight w:val="0"/>
          <w:marTop w:val="0"/>
          <w:marBottom w:val="0"/>
          <w:divBdr>
            <w:top w:val="none" w:sz="0" w:space="0" w:color="auto"/>
            <w:left w:val="none" w:sz="0" w:space="0" w:color="auto"/>
            <w:bottom w:val="none" w:sz="0" w:space="0" w:color="auto"/>
            <w:right w:val="none" w:sz="0" w:space="0" w:color="auto"/>
          </w:divBdr>
        </w:div>
        <w:div w:id="1416052170">
          <w:marLeft w:val="0"/>
          <w:marRight w:val="0"/>
          <w:marTop w:val="0"/>
          <w:marBottom w:val="0"/>
          <w:divBdr>
            <w:top w:val="none" w:sz="0" w:space="0" w:color="auto"/>
            <w:left w:val="none" w:sz="0" w:space="0" w:color="auto"/>
            <w:bottom w:val="none" w:sz="0" w:space="0" w:color="auto"/>
            <w:right w:val="none" w:sz="0" w:space="0" w:color="auto"/>
          </w:divBdr>
        </w:div>
        <w:div w:id="270358016">
          <w:marLeft w:val="0"/>
          <w:marRight w:val="0"/>
          <w:marTop w:val="0"/>
          <w:marBottom w:val="0"/>
          <w:divBdr>
            <w:top w:val="none" w:sz="0" w:space="0" w:color="auto"/>
            <w:left w:val="none" w:sz="0" w:space="0" w:color="auto"/>
            <w:bottom w:val="none" w:sz="0" w:space="0" w:color="auto"/>
            <w:right w:val="none" w:sz="0" w:space="0" w:color="auto"/>
          </w:divBdr>
        </w:div>
      </w:divsChild>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hd.health.nsw.gov.au/community-health/services/counse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dney.edu.au/students/health-wellbeing/health-services.html" TargetMode="External"/><Relationship Id="rId5" Type="http://schemas.openxmlformats.org/officeDocument/2006/relationships/hyperlink" Target="https://supra.net.au/cpt_helps/sexual-assault-and-domestic-violence/"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9</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Rachel Engdahl</cp:lastModifiedBy>
  <cp:revision>4</cp:revision>
  <dcterms:created xsi:type="dcterms:W3CDTF">2024-03-08T04:11:00Z</dcterms:created>
  <dcterms:modified xsi:type="dcterms:W3CDTF">2024-03-19T22:44:00Z</dcterms:modified>
</cp:coreProperties>
</file>