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F344" w14:textId="77777777" w:rsidR="0000735C" w:rsidRPr="00D31708" w:rsidRDefault="0000735C" w:rsidP="00D31708">
      <w:pPr>
        <w:pStyle w:val="Heading1"/>
      </w:pPr>
      <w:r w:rsidRPr="00D31708">
        <w:t>Choosing a topic and supervisor </w:t>
      </w:r>
    </w:p>
    <w:p w14:paraId="3276DCE8" w14:textId="77777777" w:rsidR="00D31708" w:rsidRPr="00D31708" w:rsidRDefault="00D31708" w:rsidP="00D31708">
      <w:r w:rsidRPr="00D31708">
        <w:t>Related articles: </w:t>
      </w:r>
    </w:p>
    <w:p w14:paraId="183132CF" w14:textId="70327182" w:rsidR="00D31708" w:rsidRDefault="00000000" w:rsidP="00D31708">
      <w:pPr>
        <w:pStyle w:val="ListParagraph"/>
        <w:numPr>
          <w:ilvl w:val="0"/>
          <w:numId w:val="28"/>
        </w:numPr>
      </w:pPr>
      <w:hyperlink r:id="rId5" w:tgtFrame="_blank" w:history="1">
        <w:r w:rsidR="00B040A2">
          <w:rPr>
            <w:rStyle w:val="Hyperlink"/>
          </w:rPr>
          <w:t>Supervision</w:t>
        </w:r>
      </w:hyperlink>
      <w:r w:rsidR="00D31708" w:rsidRPr="00D31708">
        <w:t> </w:t>
      </w:r>
    </w:p>
    <w:p w14:paraId="5BBB35BE" w14:textId="70D6537F" w:rsidR="0000735C" w:rsidRPr="00D31708" w:rsidRDefault="0000735C" w:rsidP="00D31708">
      <w:r w:rsidRPr="00D31708">
        <w:t xml:space="preserve">Choosing a </w:t>
      </w:r>
      <w:r w:rsidR="00280599">
        <w:t xml:space="preserve">thesis </w:t>
      </w:r>
      <w:r w:rsidRPr="00D31708">
        <w:t>topic and a supervisor to guide your candidature can seem</w:t>
      </w:r>
      <w:r w:rsidR="00280599">
        <w:t xml:space="preserve"> like</w:t>
      </w:r>
      <w:r w:rsidRPr="00D31708">
        <w:t xml:space="preserve"> a daunting task. We have some information, </w:t>
      </w:r>
      <w:proofErr w:type="gramStart"/>
      <w:r w:rsidRPr="00D31708">
        <w:t>tips</w:t>
      </w:r>
      <w:proofErr w:type="gramEnd"/>
      <w:r w:rsidRPr="00D31708">
        <w:t xml:space="preserve"> and suggestions to get you started. </w:t>
      </w:r>
    </w:p>
    <w:p w14:paraId="6A833016" w14:textId="77777777" w:rsidR="0000735C" w:rsidRPr="00D31708" w:rsidRDefault="0000735C" w:rsidP="00D31708">
      <w:pPr>
        <w:pStyle w:val="Heading2"/>
      </w:pPr>
      <w:r w:rsidRPr="00D31708">
        <w:t>Deciding on a topic </w:t>
      </w:r>
    </w:p>
    <w:p w14:paraId="45D8B048" w14:textId="77777777" w:rsidR="0000735C" w:rsidRPr="00D31708" w:rsidRDefault="0000735C" w:rsidP="00D31708">
      <w:r w:rsidRPr="00D31708">
        <w:t>The process of choosing a topic requires a lot of research. You may already have a deep interest in a research area, but you usually need to do additional reading in and around your area of interest before arriving at the ‘right’ topic.  </w:t>
      </w:r>
    </w:p>
    <w:p w14:paraId="15837585" w14:textId="77777777" w:rsidR="0000735C" w:rsidRPr="006A2BCD" w:rsidRDefault="0000735C" w:rsidP="006A2BCD">
      <w:pPr>
        <w:pStyle w:val="Heading5"/>
      </w:pPr>
      <w:r w:rsidRPr="006A2BCD">
        <w:t>The Research Whisperer </w:t>
      </w:r>
    </w:p>
    <w:p w14:paraId="6F402856" w14:textId="59DC977E" w:rsidR="0000735C" w:rsidRPr="00D31708" w:rsidRDefault="00000000" w:rsidP="00D31708">
      <w:hyperlink r:id="rId6" w:tgtFrame="_blank" w:history="1">
        <w:r w:rsidR="0000735C" w:rsidRPr="00D31708">
          <w:rPr>
            <w:rStyle w:val="Hyperlink"/>
          </w:rPr>
          <w:t>The Research Whisperer</w:t>
        </w:r>
      </w:hyperlink>
      <w:r w:rsidR="0000735C" w:rsidRPr="00D31708">
        <w:t xml:space="preserve"> is a</w:t>
      </w:r>
      <w:r w:rsidR="00B040A2">
        <w:t xml:space="preserve"> </w:t>
      </w:r>
      <w:r w:rsidR="00B040A2">
        <w:t>not-for-profit</w:t>
      </w:r>
      <w:r w:rsidR="0000735C" w:rsidRPr="00D31708">
        <w:t xml:space="preserve"> online resource, with specific focus on research in professional academia and funding. </w:t>
      </w:r>
    </w:p>
    <w:p w14:paraId="0B584DDA" w14:textId="49901F54" w:rsidR="0000735C" w:rsidRPr="006A2BCD" w:rsidRDefault="0000735C" w:rsidP="006A2BCD">
      <w:pPr>
        <w:pStyle w:val="Heading5"/>
      </w:pPr>
      <w:r w:rsidRPr="006A2BCD">
        <w:t>The University</w:t>
      </w:r>
      <w:r w:rsidR="00980FE9">
        <w:t>’s r</w:t>
      </w:r>
      <w:r w:rsidRPr="006A2BCD">
        <w:t xml:space="preserve">esearch </w:t>
      </w:r>
      <w:r w:rsidR="00980FE9">
        <w:t>pr</w:t>
      </w:r>
      <w:r w:rsidRPr="006A2BCD">
        <w:t xml:space="preserve">oposal </w:t>
      </w:r>
      <w:r w:rsidR="00980FE9">
        <w:t>g</w:t>
      </w:r>
      <w:r w:rsidRPr="006A2BCD">
        <w:t>uide </w:t>
      </w:r>
    </w:p>
    <w:p w14:paraId="55AF592B" w14:textId="77777777" w:rsidR="0000735C" w:rsidRPr="00D31708" w:rsidRDefault="0000735C" w:rsidP="00D31708">
      <w:proofErr w:type="spellStart"/>
      <w:r w:rsidRPr="00D31708">
        <w:t>Usyd</w:t>
      </w:r>
      <w:proofErr w:type="spellEnd"/>
      <w:r w:rsidRPr="00D31708">
        <w:t xml:space="preserve"> website provides a guide to </w:t>
      </w:r>
      <w:hyperlink r:id="rId7" w:tgtFrame="_blank" w:history="1">
        <w:r w:rsidRPr="00D31708">
          <w:rPr>
            <w:rStyle w:val="Hyperlink"/>
          </w:rPr>
          <w:t>preparing a research proposal</w:t>
        </w:r>
      </w:hyperlink>
      <w:r w:rsidRPr="00D31708">
        <w:t>. The guide is broken down into clear points on what needs to be included in your proposal. </w:t>
      </w:r>
    </w:p>
    <w:p w14:paraId="42FCB092" w14:textId="27A2D389" w:rsidR="0000735C" w:rsidRPr="00D31708" w:rsidRDefault="0000735C" w:rsidP="006A2BCD">
      <w:pPr>
        <w:pStyle w:val="Heading5"/>
      </w:pPr>
      <w:r w:rsidRPr="00980FE9">
        <w:t>The University of Sydney Learning Hub</w:t>
      </w:r>
      <w:r w:rsidRPr="00D31708">
        <w:t> </w:t>
      </w:r>
    </w:p>
    <w:p w14:paraId="730EA4BB" w14:textId="4D09E7D1" w:rsidR="0000735C" w:rsidRPr="00D31708" w:rsidRDefault="00980FE9" w:rsidP="00D31708">
      <w:hyperlink r:id="rId8" w:history="1">
        <w:r w:rsidRPr="00980FE9">
          <w:rPr>
            <w:rStyle w:val="Hyperlink"/>
          </w:rPr>
          <w:t>The Learning Hub</w:t>
        </w:r>
      </w:hyperlink>
      <w:r>
        <w:t xml:space="preserve"> </w:t>
      </w:r>
      <w:r w:rsidR="0000735C" w:rsidRPr="00D31708">
        <w:t xml:space="preserve">has resources on how to effectively develop your research skills early in your candidature. We recommend you review these </w:t>
      </w:r>
      <w:proofErr w:type="gramStart"/>
      <w:r w:rsidR="0000735C" w:rsidRPr="00D31708">
        <w:t>skills</w:t>
      </w:r>
      <w:proofErr w:type="gramEnd"/>
      <w:r w:rsidR="0000735C" w:rsidRPr="00D31708">
        <w:t xml:space="preserve"> so you understand the process of planning your research, staying on track and how to write a thesis. </w:t>
      </w:r>
    </w:p>
    <w:p w14:paraId="13D29605" w14:textId="77777777" w:rsidR="0000735C" w:rsidRPr="006A2BCD" w:rsidRDefault="0000735C" w:rsidP="006A2BCD">
      <w:pPr>
        <w:pStyle w:val="Heading2"/>
      </w:pPr>
      <w:r w:rsidRPr="006A2BCD">
        <w:t>Choosing your supervisors </w:t>
      </w:r>
    </w:p>
    <w:p w14:paraId="10D1E981" w14:textId="77777777" w:rsidR="0000735C" w:rsidRPr="006A2BCD" w:rsidRDefault="0000735C" w:rsidP="006A2BCD">
      <w:pPr>
        <w:pStyle w:val="Heading3"/>
      </w:pPr>
      <w:r w:rsidRPr="006A2BCD">
        <w:t>Approaching your lead supervisor </w:t>
      </w:r>
    </w:p>
    <w:p w14:paraId="5FF7A95E" w14:textId="77777777" w:rsidR="0000735C" w:rsidRPr="00D31708" w:rsidRDefault="0000735C" w:rsidP="00D31708">
      <w:r w:rsidRPr="00D31708">
        <w:t xml:space="preserve">When you have a research topic, you can approach potential supervisors. Your supervisory team will consist of a lead supervisor and at least one other supervisor, </w:t>
      </w:r>
      <w:r w:rsidRPr="00D31708">
        <w:lastRenderedPageBreak/>
        <w:t>appointed by the postgraduate coordinator. This will be done in consultation with your lead supervisor, and (usually) you. </w:t>
      </w:r>
    </w:p>
    <w:p w14:paraId="3B295B22" w14:textId="100F1F16" w:rsidR="0000735C" w:rsidRPr="00D31708" w:rsidRDefault="0000735C" w:rsidP="00D31708">
      <w:r w:rsidRPr="00D31708">
        <w:t>If you don’t have an immediate idea for a lead supervisor, use the University’s</w:t>
      </w:r>
      <w:r w:rsidRPr="00D31708">
        <w:rPr>
          <w:rFonts w:ascii="Arial" w:hAnsi="Arial" w:cs="Arial"/>
        </w:rPr>
        <w:t> </w:t>
      </w:r>
      <w:hyperlink r:id="rId9" w:tgtFrame="_blank" w:history="1">
        <w:r w:rsidRPr="00D31708">
          <w:rPr>
            <w:rStyle w:val="Hyperlink"/>
          </w:rPr>
          <w:t>Research Supervisor Connect</w:t>
        </w:r>
      </w:hyperlink>
      <w:r w:rsidRPr="00D31708">
        <w:rPr>
          <w:rFonts w:ascii="Arial" w:hAnsi="Arial" w:cs="Arial"/>
        </w:rPr>
        <w:t> </w:t>
      </w:r>
      <w:r w:rsidRPr="00D31708">
        <w:t>page. This lists all academics eligible for</w:t>
      </w:r>
      <w:r w:rsidRPr="00D31708">
        <w:rPr>
          <w:rFonts w:ascii="Arial" w:hAnsi="Arial" w:cs="Arial"/>
        </w:rPr>
        <w:t> </w:t>
      </w:r>
      <w:r w:rsidRPr="00D31708">
        <w:t>supervision for either</w:t>
      </w:r>
      <w:r w:rsidRPr="00D31708">
        <w:rPr>
          <w:rFonts w:ascii="Arial" w:hAnsi="Arial" w:cs="Arial"/>
        </w:rPr>
        <w:t> </w:t>
      </w:r>
      <w:r w:rsidRPr="00D31708">
        <w:t>master’s or doctorate research, according to faculty and areas of research interest. </w:t>
      </w:r>
    </w:p>
    <w:p w14:paraId="3C99F4FA" w14:textId="77777777" w:rsidR="0000735C" w:rsidRPr="00D31708" w:rsidRDefault="0000735C" w:rsidP="00D31708">
      <w:r w:rsidRPr="00D31708">
        <w:t>In some circumstances you may be assigned a supervisor from commencement, without having to approach any academics directly – these arrangements often work well. </w:t>
      </w:r>
    </w:p>
    <w:p w14:paraId="7957FB8D" w14:textId="77777777" w:rsidR="0000735C" w:rsidRPr="006A2BCD" w:rsidRDefault="0000735C" w:rsidP="006A2BCD">
      <w:pPr>
        <w:pStyle w:val="Heading2"/>
      </w:pPr>
      <w:r w:rsidRPr="006A2BCD">
        <w:t>Practical considerations </w:t>
      </w:r>
    </w:p>
    <w:p w14:paraId="3F5A3D2B" w14:textId="77777777" w:rsidR="0000735C" w:rsidRPr="00D31708" w:rsidRDefault="0000735C" w:rsidP="006A2BCD">
      <w:pPr>
        <w:pStyle w:val="Heading3"/>
      </w:pPr>
      <w:r w:rsidRPr="00D31708">
        <w:t>Faculty </w:t>
      </w:r>
    </w:p>
    <w:p w14:paraId="03E97883" w14:textId="3FCF40AE" w:rsidR="0000735C" w:rsidRPr="00D31708" w:rsidRDefault="0000735C" w:rsidP="00D31708">
      <w:r w:rsidRPr="00D31708">
        <w:t>When deciding on a lead supervisor, consider which is the relevant faculty for your research area, and whether your research area lends itself to an interdisciplinary approach. You will need to decide on your ‘home’ faculty</w:t>
      </w:r>
      <w:r w:rsidR="00280599">
        <w:t xml:space="preserve"> –</w:t>
      </w:r>
      <w:r w:rsidRPr="00D31708">
        <w:t xml:space="preserve"> where your lead supervisor is located</w:t>
      </w:r>
      <w:r w:rsidR="00280599">
        <w:t xml:space="preserve"> –</w:t>
      </w:r>
      <w:r w:rsidRPr="00D31708">
        <w:t xml:space="preserve"> while potentially also having supervisory guidance from an academic or expert from a different discipline or faculty, or even from a different institution, industry, or field.  </w:t>
      </w:r>
    </w:p>
    <w:p w14:paraId="2EC0DD8F" w14:textId="77777777" w:rsidR="0000735C" w:rsidRPr="006A2BCD" w:rsidRDefault="0000735C" w:rsidP="006A2BCD">
      <w:pPr>
        <w:pStyle w:val="Heading3"/>
      </w:pPr>
      <w:r w:rsidRPr="006A2BCD">
        <w:t>Research area </w:t>
      </w:r>
    </w:p>
    <w:p w14:paraId="3800719E" w14:textId="77777777" w:rsidR="0000735C" w:rsidRPr="00D31708" w:rsidRDefault="0000735C" w:rsidP="00D31708">
      <w:r w:rsidRPr="00D31708">
        <w:t xml:space="preserve">For your lead supervisor, it’s best to contact an academic who has researched and written in your area of interest, to ask if they have the capacity to take on supervision of a research student. We recommend writing a concise summary of your research topic (using </w:t>
      </w:r>
      <w:hyperlink r:id="rId10" w:tgtFrame="_blank" w:history="1">
        <w:r w:rsidRPr="00D31708">
          <w:rPr>
            <w:rStyle w:val="Hyperlink"/>
          </w:rPr>
          <w:t>The Learning Hub’s</w:t>
        </w:r>
      </w:hyperlink>
      <w:r w:rsidRPr="00D31708">
        <w:t xml:space="preserve"> resources), sending it to the academic, then meeting to discuss your proposal. </w:t>
      </w:r>
    </w:p>
    <w:p w14:paraId="04139CDC" w14:textId="77777777" w:rsidR="0000735C" w:rsidRPr="006A2BCD" w:rsidRDefault="0000735C" w:rsidP="006A2BCD">
      <w:pPr>
        <w:pStyle w:val="Heading3"/>
      </w:pPr>
      <w:r w:rsidRPr="006A2BCD">
        <w:t>Supervisor’s workload </w:t>
      </w:r>
    </w:p>
    <w:p w14:paraId="7F754AF5" w14:textId="77777777" w:rsidR="0000735C" w:rsidRPr="00D31708" w:rsidRDefault="0000735C" w:rsidP="00D31708">
      <w:r w:rsidRPr="00D31708">
        <w:t xml:space="preserve">If the academic is interested, check how many research students they currently supervise. While having many HDR students suggests a popular and possibly successful supervisor, consider whether it will impact the time and support you’ll receive. University policy specifies that each full-time supervisor should have a maximum of 5 research </w:t>
      </w:r>
      <w:proofErr w:type="gramStart"/>
      <w:r w:rsidRPr="00D31708">
        <w:t>students, unless</w:t>
      </w:r>
      <w:proofErr w:type="gramEnd"/>
      <w:r w:rsidRPr="00D31708">
        <w:t xml:space="preserve"> they are given special permission to take on more. </w:t>
      </w:r>
    </w:p>
    <w:p w14:paraId="51C98B32" w14:textId="77777777" w:rsidR="0000735C" w:rsidRPr="00D31708" w:rsidRDefault="0000735C" w:rsidP="006A2BCD">
      <w:pPr>
        <w:pStyle w:val="Heading2"/>
      </w:pPr>
      <w:r w:rsidRPr="00D31708">
        <w:t xml:space="preserve">Qualities to look for in a </w:t>
      </w:r>
      <w:proofErr w:type="gramStart"/>
      <w:r w:rsidRPr="00D31708">
        <w:t>supervisor</w:t>
      </w:r>
      <w:proofErr w:type="gramEnd"/>
      <w:r w:rsidRPr="00D31708">
        <w:t> </w:t>
      </w:r>
    </w:p>
    <w:p w14:paraId="3BEDD01C" w14:textId="77777777" w:rsidR="0000735C" w:rsidRPr="00D31708" w:rsidRDefault="0000735C" w:rsidP="00D31708">
      <w:r w:rsidRPr="00D31708">
        <w:lastRenderedPageBreak/>
        <w:t>Most students look for a supervisor who has good knowledge of their area of interest, and someone who they will get along with. Ask other research students about their professional and interpersonal experiences with different supervisors in the faculty. </w:t>
      </w:r>
    </w:p>
    <w:p w14:paraId="2D559EEF" w14:textId="77777777" w:rsidR="0000735C" w:rsidRPr="00D31708" w:rsidRDefault="0000735C" w:rsidP="00D31708">
      <w:r w:rsidRPr="00D31708">
        <w:t>The role of a supervisor also requires a reasonable grasp of the academic and administrative policies and processes involved in supervising a research student. This may be something to consider in your choices. </w:t>
      </w:r>
    </w:p>
    <w:p w14:paraId="48BF0BB8" w14:textId="77777777" w:rsidR="0000735C" w:rsidRPr="00D31708" w:rsidRDefault="0000735C" w:rsidP="00D31708">
      <w:r w:rsidRPr="00D31708">
        <w:t>Consider whether the supervisor can provide the appropriate level of support for you, knowing what you know about yourself, your strengths and limitations and your personal circumstances. </w:t>
      </w:r>
    </w:p>
    <w:p w14:paraId="643163F7" w14:textId="77777777" w:rsidR="0000735C" w:rsidRPr="006A2BCD" w:rsidRDefault="0000735C" w:rsidP="006A2BCD">
      <w:pPr>
        <w:pStyle w:val="Heading2"/>
      </w:pPr>
      <w:r w:rsidRPr="006A2BCD">
        <w:t>What to do if you need advice </w:t>
      </w:r>
    </w:p>
    <w:p w14:paraId="55D4D791" w14:textId="77777777" w:rsidR="0000735C" w:rsidRDefault="0000735C" w:rsidP="00D31708">
      <w:r w:rsidRPr="00D31708">
        <w:t xml:space="preserve">If you have doubts about the quality of any of your supervisory relationships, consider contacting your faculty postgraduate coordinator to talk through your issues. Sometimes students and their supervisors become incompatible due to changes in research area or direction, work styles, or personality clashes. Seek advice early from your faculty postgraduate coordinator. You can also </w:t>
      </w:r>
      <w:hyperlink r:id="rId11" w:tgtFrame="_blank" w:history="1">
        <w:r w:rsidRPr="00D31708">
          <w:rPr>
            <w:rStyle w:val="Hyperlink"/>
          </w:rPr>
          <w:t xml:space="preserve">contact us for independent, </w:t>
        </w:r>
        <w:proofErr w:type="gramStart"/>
        <w:r w:rsidRPr="00D31708">
          <w:rPr>
            <w:rStyle w:val="Hyperlink"/>
          </w:rPr>
          <w:t>professional</w:t>
        </w:r>
        <w:proofErr w:type="gramEnd"/>
        <w:r w:rsidRPr="00D31708">
          <w:rPr>
            <w:rStyle w:val="Hyperlink"/>
          </w:rPr>
          <w:t xml:space="preserve"> and confidential advice</w:t>
        </w:r>
      </w:hyperlink>
      <w:r w:rsidRPr="00D31708">
        <w:t xml:space="preserve"> at any time in your candidature. </w:t>
      </w:r>
    </w:p>
    <w:p w14:paraId="58533125" w14:textId="77777777" w:rsidR="006A2BCD" w:rsidRDefault="006A2BCD" w:rsidP="00D31708"/>
    <w:p w14:paraId="7E42F156" w14:textId="233314CC" w:rsidR="006A2BCD" w:rsidRPr="00D31708" w:rsidRDefault="006A2BCD" w:rsidP="00D31708">
      <w:r>
        <w:t>Written by SUPRA Postgraduate Advocacy Service March 2023</w:t>
      </w:r>
    </w:p>
    <w:p w14:paraId="615EB189" w14:textId="77777777" w:rsidR="0000735C" w:rsidRPr="00D31708" w:rsidRDefault="0000735C" w:rsidP="00D31708">
      <w:r w:rsidRPr="00D31708">
        <w:t> </w:t>
      </w:r>
    </w:p>
    <w:p w14:paraId="370EE1E6" w14:textId="77777777" w:rsidR="00162264" w:rsidRPr="00D31708" w:rsidRDefault="00162264" w:rsidP="00D31708"/>
    <w:sectPr w:rsidR="00162264" w:rsidRPr="00D31708" w:rsidSect="00616E52">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E5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E1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D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F0F8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241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30783"/>
    <w:multiLevelType w:val="hybridMultilevel"/>
    <w:tmpl w:val="A4B4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12BDB"/>
    <w:multiLevelType w:val="multilevel"/>
    <w:tmpl w:val="50E8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780A91"/>
    <w:multiLevelType w:val="multilevel"/>
    <w:tmpl w:val="3B5E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1542740703">
    <w:abstractNumId w:val="11"/>
  </w:num>
  <w:num w:numId="27" w16cid:durableId="1303462335">
    <w:abstractNumId w:val="12"/>
  </w:num>
  <w:num w:numId="28" w16cid:durableId="1099374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5C"/>
    <w:rsid w:val="0000735C"/>
    <w:rsid w:val="00073663"/>
    <w:rsid w:val="000D0CC2"/>
    <w:rsid w:val="000E6523"/>
    <w:rsid w:val="00112FBD"/>
    <w:rsid w:val="00146F80"/>
    <w:rsid w:val="00151A27"/>
    <w:rsid w:val="00162264"/>
    <w:rsid w:val="001808FC"/>
    <w:rsid w:val="00185758"/>
    <w:rsid w:val="00202651"/>
    <w:rsid w:val="00267A91"/>
    <w:rsid w:val="00273D74"/>
    <w:rsid w:val="00280599"/>
    <w:rsid w:val="002A0EB0"/>
    <w:rsid w:val="0041394E"/>
    <w:rsid w:val="005127BA"/>
    <w:rsid w:val="005A1945"/>
    <w:rsid w:val="005F4AE4"/>
    <w:rsid w:val="00616E52"/>
    <w:rsid w:val="006A2BCD"/>
    <w:rsid w:val="0078430E"/>
    <w:rsid w:val="007A2FCD"/>
    <w:rsid w:val="007B4C3D"/>
    <w:rsid w:val="008021F2"/>
    <w:rsid w:val="008528C9"/>
    <w:rsid w:val="00980FE9"/>
    <w:rsid w:val="00A52C03"/>
    <w:rsid w:val="00A52FCD"/>
    <w:rsid w:val="00B009B7"/>
    <w:rsid w:val="00B040A2"/>
    <w:rsid w:val="00BB1945"/>
    <w:rsid w:val="00C717FA"/>
    <w:rsid w:val="00D05512"/>
    <w:rsid w:val="00D31708"/>
    <w:rsid w:val="00DC2B1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5C2E"/>
  <w15:chartTrackingRefBased/>
  <w15:docId w15:val="{64BF5ABA-2031-7741-882B-874EE45E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007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735C"/>
  </w:style>
  <w:style w:type="character" w:customStyle="1" w:styleId="eop">
    <w:name w:val="eop"/>
    <w:basedOn w:val="DefaultParagraphFont"/>
    <w:rsid w:val="0000735C"/>
  </w:style>
  <w:style w:type="character" w:styleId="UnresolvedMention">
    <w:name w:val="Unresolved Mention"/>
    <w:basedOn w:val="DefaultParagraphFont"/>
    <w:uiPriority w:val="99"/>
    <w:semiHidden/>
    <w:unhideWhenUsed/>
    <w:rsid w:val="00980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207646414">
      <w:bodyDiv w:val="1"/>
      <w:marLeft w:val="0"/>
      <w:marRight w:val="0"/>
      <w:marTop w:val="0"/>
      <w:marBottom w:val="0"/>
      <w:divBdr>
        <w:top w:val="none" w:sz="0" w:space="0" w:color="auto"/>
        <w:left w:val="none" w:sz="0" w:space="0" w:color="auto"/>
        <w:bottom w:val="none" w:sz="0" w:space="0" w:color="auto"/>
        <w:right w:val="none" w:sz="0" w:space="0" w:color="auto"/>
      </w:divBdr>
      <w:divsChild>
        <w:div w:id="483157840">
          <w:marLeft w:val="0"/>
          <w:marRight w:val="0"/>
          <w:marTop w:val="0"/>
          <w:marBottom w:val="0"/>
          <w:divBdr>
            <w:top w:val="none" w:sz="0" w:space="0" w:color="auto"/>
            <w:left w:val="none" w:sz="0" w:space="0" w:color="auto"/>
            <w:bottom w:val="none" w:sz="0" w:space="0" w:color="auto"/>
            <w:right w:val="none" w:sz="0" w:space="0" w:color="auto"/>
          </w:divBdr>
          <w:divsChild>
            <w:div w:id="1779569241">
              <w:marLeft w:val="0"/>
              <w:marRight w:val="0"/>
              <w:marTop w:val="0"/>
              <w:marBottom w:val="0"/>
              <w:divBdr>
                <w:top w:val="none" w:sz="0" w:space="0" w:color="auto"/>
                <w:left w:val="none" w:sz="0" w:space="0" w:color="auto"/>
                <w:bottom w:val="none" w:sz="0" w:space="0" w:color="auto"/>
                <w:right w:val="none" w:sz="0" w:space="0" w:color="auto"/>
              </w:divBdr>
            </w:div>
            <w:div w:id="1594849882">
              <w:marLeft w:val="0"/>
              <w:marRight w:val="0"/>
              <w:marTop w:val="0"/>
              <w:marBottom w:val="0"/>
              <w:divBdr>
                <w:top w:val="none" w:sz="0" w:space="0" w:color="auto"/>
                <w:left w:val="none" w:sz="0" w:space="0" w:color="auto"/>
                <w:bottom w:val="none" w:sz="0" w:space="0" w:color="auto"/>
                <w:right w:val="none" w:sz="0" w:space="0" w:color="auto"/>
              </w:divBdr>
            </w:div>
            <w:div w:id="113646231">
              <w:marLeft w:val="0"/>
              <w:marRight w:val="0"/>
              <w:marTop w:val="0"/>
              <w:marBottom w:val="0"/>
              <w:divBdr>
                <w:top w:val="none" w:sz="0" w:space="0" w:color="auto"/>
                <w:left w:val="none" w:sz="0" w:space="0" w:color="auto"/>
                <w:bottom w:val="none" w:sz="0" w:space="0" w:color="auto"/>
                <w:right w:val="none" w:sz="0" w:space="0" w:color="auto"/>
              </w:divBdr>
            </w:div>
            <w:div w:id="1940284961">
              <w:marLeft w:val="0"/>
              <w:marRight w:val="0"/>
              <w:marTop w:val="0"/>
              <w:marBottom w:val="0"/>
              <w:divBdr>
                <w:top w:val="none" w:sz="0" w:space="0" w:color="auto"/>
                <w:left w:val="none" w:sz="0" w:space="0" w:color="auto"/>
                <w:bottom w:val="none" w:sz="0" w:space="0" w:color="auto"/>
                <w:right w:val="none" w:sz="0" w:space="0" w:color="auto"/>
              </w:divBdr>
            </w:div>
          </w:divsChild>
        </w:div>
        <w:div w:id="231277916">
          <w:marLeft w:val="0"/>
          <w:marRight w:val="0"/>
          <w:marTop w:val="0"/>
          <w:marBottom w:val="0"/>
          <w:divBdr>
            <w:top w:val="none" w:sz="0" w:space="0" w:color="auto"/>
            <w:left w:val="none" w:sz="0" w:space="0" w:color="auto"/>
            <w:bottom w:val="none" w:sz="0" w:space="0" w:color="auto"/>
            <w:right w:val="none" w:sz="0" w:space="0" w:color="auto"/>
          </w:divBdr>
        </w:div>
        <w:div w:id="331372276">
          <w:marLeft w:val="0"/>
          <w:marRight w:val="0"/>
          <w:marTop w:val="0"/>
          <w:marBottom w:val="0"/>
          <w:divBdr>
            <w:top w:val="none" w:sz="0" w:space="0" w:color="auto"/>
            <w:left w:val="none" w:sz="0" w:space="0" w:color="auto"/>
            <w:bottom w:val="none" w:sz="0" w:space="0" w:color="auto"/>
            <w:right w:val="none" w:sz="0" w:space="0" w:color="auto"/>
          </w:divBdr>
        </w:div>
        <w:div w:id="1740134847">
          <w:marLeft w:val="0"/>
          <w:marRight w:val="0"/>
          <w:marTop w:val="0"/>
          <w:marBottom w:val="0"/>
          <w:divBdr>
            <w:top w:val="none" w:sz="0" w:space="0" w:color="auto"/>
            <w:left w:val="none" w:sz="0" w:space="0" w:color="auto"/>
            <w:bottom w:val="none" w:sz="0" w:space="0" w:color="auto"/>
            <w:right w:val="none" w:sz="0" w:space="0" w:color="auto"/>
          </w:divBdr>
        </w:div>
        <w:div w:id="627586555">
          <w:marLeft w:val="0"/>
          <w:marRight w:val="0"/>
          <w:marTop w:val="0"/>
          <w:marBottom w:val="0"/>
          <w:divBdr>
            <w:top w:val="none" w:sz="0" w:space="0" w:color="auto"/>
            <w:left w:val="none" w:sz="0" w:space="0" w:color="auto"/>
            <w:bottom w:val="none" w:sz="0" w:space="0" w:color="auto"/>
            <w:right w:val="none" w:sz="0" w:space="0" w:color="auto"/>
          </w:divBdr>
        </w:div>
        <w:div w:id="1846507785">
          <w:marLeft w:val="0"/>
          <w:marRight w:val="0"/>
          <w:marTop w:val="0"/>
          <w:marBottom w:val="0"/>
          <w:divBdr>
            <w:top w:val="none" w:sz="0" w:space="0" w:color="auto"/>
            <w:left w:val="none" w:sz="0" w:space="0" w:color="auto"/>
            <w:bottom w:val="none" w:sz="0" w:space="0" w:color="auto"/>
            <w:right w:val="none" w:sz="0" w:space="0" w:color="auto"/>
          </w:divBdr>
        </w:div>
        <w:div w:id="13190340">
          <w:marLeft w:val="0"/>
          <w:marRight w:val="0"/>
          <w:marTop w:val="0"/>
          <w:marBottom w:val="0"/>
          <w:divBdr>
            <w:top w:val="none" w:sz="0" w:space="0" w:color="auto"/>
            <w:left w:val="none" w:sz="0" w:space="0" w:color="auto"/>
            <w:bottom w:val="none" w:sz="0" w:space="0" w:color="auto"/>
            <w:right w:val="none" w:sz="0" w:space="0" w:color="auto"/>
          </w:divBdr>
        </w:div>
        <w:div w:id="504514891">
          <w:marLeft w:val="0"/>
          <w:marRight w:val="0"/>
          <w:marTop w:val="0"/>
          <w:marBottom w:val="0"/>
          <w:divBdr>
            <w:top w:val="none" w:sz="0" w:space="0" w:color="auto"/>
            <w:left w:val="none" w:sz="0" w:space="0" w:color="auto"/>
            <w:bottom w:val="none" w:sz="0" w:space="0" w:color="auto"/>
            <w:right w:val="none" w:sz="0" w:space="0" w:color="auto"/>
          </w:divBdr>
        </w:div>
        <w:div w:id="767774036">
          <w:marLeft w:val="0"/>
          <w:marRight w:val="0"/>
          <w:marTop w:val="0"/>
          <w:marBottom w:val="0"/>
          <w:divBdr>
            <w:top w:val="none" w:sz="0" w:space="0" w:color="auto"/>
            <w:left w:val="none" w:sz="0" w:space="0" w:color="auto"/>
            <w:bottom w:val="none" w:sz="0" w:space="0" w:color="auto"/>
            <w:right w:val="none" w:sz="0" w:space="0" w:color="auto"/>
          </w:divBdr>
          <w:divsChild>
            <w:div w:id="1632635868">
              <w:marLeft w:val="0"/>
              <w:marRight w:val="0"/>
              <w:marTop w:val="0"/>
              <w:marBottom w:val="0"/>
              <w:divBdr>
                <w:top w:val="none" w:sz="0" w:space="0" w:color="auto"/>
                <w:left w:val="none" w:sz="0" w:space="0" w:color="auto"/>
                <w:bottom w:val="none" w:sz="0" w:space="0" w:color="auto"/>
                <w:right w:val="none" w:sz="0" w:space="0" w:color="auto"/>
              </w:divBdr>
            </w:div>
            <w:div w:id="29040714">
              <w:marLeft w:val="0"/>
              <w:marRight w:val="0"/>
              <w:marTop w:val="0"/>
              <w:marBottom w:val="0"/>
              <w:divBdr>
                <w:top w:val="none" w:sz="0" w:space="0" w:color="auto"/>
                <w:left w:val="none" w:sz="0" w:space="0" w:color="auto"/>
                <w:bottom w:val="none" w:sz="0" w:space="0" w:color="auto"/>
                <w:right w:val="none" w:sz="0" w:space="0" w:color="auto"/>
              </w:divBdr>
            </w:div>
            <w:div w:id="286276500">
              <w:marLeft w:val="0"/>
              <w:marRight w:val="0"/>
              <w:marTop w:val="0"/>
              <w:marBottom w:val="0"/>
              <w:divBdr>
                <w:top w:val="none" w:sz="0" w:space="0" w:color="auto"/>
                <w:left w:val="none" w:sz="0" w:space="0" w:color="auto"/>
                <w:bottom w:val="none" w:sz="0" w:space="0" w:color="auto"/>
                <w:right w:val="none" w:sz="0" w:space="0" w:color="auto"/>
              </w:divBdr>
            </w:div>
          </w:divsChild>
        </w:div>
        <w:div w:id="868837553">
          <w:marLeft w:val="0"/>
          <w:marRight w:val="0"/>
          <w:marTop w:val="0"/>
          <w:marBottom w:val="0"/>
          <w:divBdr>
            <w:top w:val="none" w:sz="0" w:space="0" w:color="auto"/>
            <w:left w:val="none" w:sz="0" w:space="0" w:color="auto"/>
            <w:bottom w:val="none" w:sz="0" w:space="0" w:color="auto"/>
            <w:right w:val="none" w:sz="0" w:space="0" w:color="auto"/>
          </w:divBdr>
        </w:div>
        <w:div w:id="10255740">
          <w:marLeft w:val="0"/>
          <w:marRight w:val="0"/>
          <w:marTop w:val="0"/>
          <w:marBottom w:val="0"/>
          <w:divBdr>
            <w:top w:val="none" w:sz="0" w:space="0" w:color="auto"/>
            <w:left w:val="none" w:sz="0" w:space="0" w:color="auto"/>
            <w:bottom w:val="none" w:sz="0" w:space="0" w:color="auto"/>
            <w:right w:val="none" w:sz="0" w:space="0" w:color="auto"/>
          </w:divBdr>
        </w:div>
        <w:div w:id="956791156">
          <w:marLeft w:val="0"/>
          <w:marRight w:val="0"/>
          <w:marTop w:val="0"/>
          <w:marBottom w:val="0"/>
          <w:divBdr>
            <w:top w:val="none" w:sz="0" w:space="0" w:color="auto"/>
            <w:left w:val="none" w:sz="0" w:space="0" w:color="auto"/>
            <w:bottom w:val="none" w:sz="0" w:space="0" w:color="auto"/>
            <w:right w:val="none" w:sz="0" w:space="0" w:color="auto"/>
          </w:divBdr>
        </w:div>
        <w:div w:id="218052458">
          <w:marLeft w:val="0"/>
          <w:marRight w:val="0"/>
          <w:marTop w:val="0"/>
          <w:marBottom w:val="0"/>
          <w:divBdr>
            <w:top w:val="none" w:sz="0" w:space="0" w:color="auto"/>
            <w:left w:val="none" w:sz="0" w:space="0" w:color="auto"/>
            <w:bottom w:val="none" w:sz="0" w:space="0" w:color="auto"/>
            <w:right w:val="none" w:sz="0" w:space="0" w:color="auto"/>
          </w:divBdr>
        </w:div>
        <w:div w:id="1713992411">
          <w:marLeft w:val="0"/>
          <w:marRight w:val="0"/>
          <w:marTop w:val="0"/>
          <w:marBottom w:val="0"/>
          <w:divBdr>
            <w:top w:val="none" w:sz="0" w:space="0" w:color="auto"/>
            <w:left w:val="none" w:sz="0" w:space="0" w:color="auto"/>
            <w:bottom w:val="none" w:sz="0" w:space="0" w:color="auto"/>
            <w:right w:val="none" w:sz="0" w:space="0" w:color="auto"/>
          </w:divBdr>
        </w:div>
        <w:div w:id="1623686235">
          <w:marLeft w:val="0"/>
          <w:marRight w:val="0"/>
          <w:marTop w:val="0"/>
          <w:marBottom w:val="0"/>
          <w:divBdr>
            <w:top w:val="none" w:sz="0" w:space="0" w:color="auto"/>
            <w:left w:val="none" w:sz="0" w:space="0" w:color="auto"/>
            <w:bottom w:val="none" w:sz="0" w:space="0" w:color="auto"/>
            <w:right w:val="none" w:sz="0" w:space="0" w:color="auto"/>
          </w:divBdr>
        </w:div>
        <w:div w:id="1473019291">
          <w:marLeft w:val="0"/>
          <w:marRight w:val="0"/>
          <w:marTop w:val="0"/>
          <w:marBottom w:val="0"/>
          <w:divBdr>
            <w:top w:val="none" w:sz="0" w:space="0" w:color="auto"/>
            <w:left w:val="none" w:sz="0" w:space="0" w:color="auto"/>
            <w:bottom w:val="none" w:sz="0" w:space="0" w:color="auto"/>
            <w:right w:val="none" w:sz="0" w:space="0" w:color="auto"/>
          </w:divBdr>
        </w:div>
        <w:div w:id="1493907056">
          <w:marLeft w:val="0"/>
          <w:marRight w:val="0"/>
          <w:marTop w:val="0"/>
          <w:marBottom w:val="0"/>
          <w:divBdr>
            <w:top w:val="none" w:sz="0" w:space="0" w:color="auto"/>
            <w:left w:val="none" w:sz="0" w:space="0" w:color="auto"/>
            <w:bottom w:val="none" w:sz="0" w:space="0" w:color="auto"/>
            <w:right w:val="none" w:sz="0" w:space="0" w:color="auto"/>
          </w:divBdr>
        </w:div>
        <w:div w:id="33358957">
          <w:marLeft w:val="0"/>
          <w:marRight w:val="0"/>
          <w:marTop w:val="0"/>
          <w:marBottom w:val="0"/>
          <w:divBdr>
            <w:top w:val="none" w:sz="0" w:space="0" w:color="auto"/>
            <w:left w:val="none" w:sz="0" w:space="0" w:color="auto"/>
            <w:bottom w:val="none" w:sz="0" w:space="0" w:color="auto"/>
            <w:right w:val="none" w:sz="0" w:space="0" w:color="auto"/>
          </w:divBdr>
        </w:div>
        <w:div w:id="1349793289">
          <w:marLeft w:val="0"/>
          <w:marRight w:val="0"/>
          <w:marTop w:val="0"/>
          <w:marBottom w:val="0"/>
          <w:divBdr>
            <w:top w:val="none" w:sz="0" w:space="0" w:color="auto"/>
            <w:left w:val="none" w:sz="0" w:space="0" w:color="auto"/>
            <w:bottom w:val="none" w:sz="0" w:space="0" w:color="auto"/>
            <w:right w:val="none" w:sz="0" w:space="0" w:color="auto"/>
          </w:divBdr>
        </w:div>
        <w:div w:id="233904099">
          <w:marLeft w:val="0"/>
          <w:marRight w:val="0"/>
          <w:marTop w:val="0"/>
          <w:marBottom w:val="0"/>
          <w:divBdr>
            <w:top w:val="none" w:sz="0" w:space="0" w:color="auto"/>
            <w:left w:val="none" w:sz="0" w:space="0" w:color="auto"/>
            <w:bottom w:val="none" w:sz="0" w:space="0" w:color="auto"/>
            <w:right w:val="none" w:sz="0" w:space="0" w:color="auto"/>
          </w:divBdr>
        </w:div>
        <w:div w:id="2043313495">
          <w:marLeft w:val="0"/>
          <w:marRight w:val="0"/>
          <w:marTop w:val="0"/>
          <w:marBottom w:val="0"/>
          <w:divBdr>
            <w:top w:val="none" w:sz="0" w:space="0" w:color="auto"/>
            <w:left w:val="none" w:sz="0" w:space="0" w:color="auto"/>
            <w:bottom w:val="none" w:sz="0" w:space="0" w:color="auto"/>
            <w:right w:val="none" w:sz="0" w:space="0" w:color="auto"/>
          </w:divBdr>
        </w:div>
        <w:div w:id="777722474">
          <w:marLeft w:val="0"/>
          <w:marRight w:val="0"/>
          <w:marTop w:val="0"/>
          <w:marBottom w:val="0"/>
          <w:divBdr>
            <w:top w:val="none" w:sz="0" w:space="0" w:color="auto"/>
            <w:left w:val="none" w:sz="0" w:space="0" w:color="auto"/>
            <w:bottom w:val="none" w:sz="0" w:space="0" w:color="auto"/>
            <w:right w:val="none" w:sz="0" w:space="0" w:color="auto"/>
          </w:divBdr>
        </w:div>
        <w:div w:id="1442410286">
          <w:marLeft w:val="0"/>
          <w:marRight w:val="0"/>
          <w:marTop w:val="0"/>
          <w:marBottom w:val="0"/>
          <w:divBdr>
            <w:top w:val="none" w:sz="0" w:space="0" w:color="auto"/>
            <w:left w:val="none" w:sz="0" w:space="0" w:color="auto"/>
            <w:bottom w:val="none" w:sz="0" w:space="0" w:color="auto"/>
            <w:right w:val="none" w:sz="0" w:space="0" w:color="auto"/>
          </w:divBdr>
        </w:div>
        <w:div w:id="1515417736">
          <w:marLeft w:val="0"/>
          <w:marRight w:val="0"/>
          <w:marTop w:val="0"/>
          <w:marBottom w:val="0"/>
          <w:divBdr>
            <w:top w:val="none" w:sz="0" w:space="0" w:color="auto"/>
            <w:left w:val="none" w:sz="0" w:space="0" w:color="auto"/>
            <w:bottom w:val="none" w:sz="0" w:space="0" w:color="auto"/>
            <w:right w:val="none" w:sz="0" w:space="0" w:color="auto"/>
          </w:divBdr>
        </w:div>
        <w:div w:id="1004284887">
          <w:marLeft w:val="0"/>
          <w:marRight w:val="0"/>
          <w:marTop w:val="0"/>
          <w:marBottom w:val="0"/>
          <w:divBdr>
            <w:top w:val="none" w:sz="0" w:space="0" w:color="auto"/>
            <w:left w:val="none" w:sz="0" w:space="0" w:color="auto"/>
            <w:bottom w:val="none" w:sz="0" w:space="0" w:color="auto"/>
            <w:right w:val="none" w:sz="0" w:space="0" w:color="auto"/>
          </w:divBdr>
        </w:div>
        <w:div w:id="1596471641">
          <w:marLeft w:val="0"/>
          <w:marRight w:val="0"/>
          <w:marTop w:val="0"/>
          <w:marBottom w:val="0"/>
          <w:divBdr>
            <w:top w:val="none" w:sz="0" w:space="0" w:color="auto"/>
            <w:left w:val="none" w:sz="0" w:space="0" w:color="auto"/>
            <w:bottom w:val="none" w:sz="0" w:space="0" w:color="auto"/>
            <w:right w:val="none" w:sz="0" w:space="0" w:color="auto"/>
          </w:divBdr>
        </w:div>
        <w:div w:id="441153396">
          <w:marLeft w:val="0"/>
          <w:marRight w:val="0"/>
          <w:marTop w:val="0"/>
          <w:marBottom w:val="0"/>
          <w:divBdr>
            <w:top w:val="none" w:sz="0" w:space="0" w:color="auto"/>
            <w:left w:val="none" w:sz="0" w:space="0" w:color="auto"/>
            <w:bottom w:val="none" w:sz="0" w:space="0" w:color="auto"/>
            <w:right w:val="none" w:sz="0" w:space="0" w:color="auto"/>
          </w:divBdr>
        </w:div>
      </w:divsChild>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hub.sydney.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ydney.edu.au/study/how-to-apply/postgraduate-research/how-to-write-a-research-proposal-for-a-strong-phd-applic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researchwhisperer.wordpress.com/" TargetMode="External"/><Relationship Id="rId11" Type="http://schemas.openxmlformats.org/officeDocument/2006/relationships/hyperlink" Target="https://supra.net.au/contact/" TargetMode="External"/><Relationship Id="rId5" Type="http://schemas.openxmlformats.org/officeDocument/2006/relationships/hyperlink" Target="https://supra.net.au/hdr-hub/supervision/supervision/" TargetMode="External"/><Relationship Id="rId10" Type="http://schemas.openxmlformats.org/officeDocument/2006/relationships/hyperlink" Target="https://www.sydney.edu.au/students/learning-hub-academic-language.html" TargetMode="External"/><Relationship Id="rId4" Type="http://schemas.openxmlformats.org/officeDocument/2006/relationships/webSettings" Target="webSettings.xml"/><Relationship Id="rId9" Type="http://schemas.openxmlformats.org/officeDocument/2006/relationships/hyperlink" Target="http://sydney.edu.au/research-opportuniti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dc:creator>
  <cp:keywords/>
  <dc:description/>
  <cp:lastModifiedBy>Rachel Engdahl</cp:lastModifiedBy>
  <cp:revision>2</cp:revision>
  <dcterms:created xsi:type="dcterms:W3CDTF">2024-02-19T03:29:00Z</dcterms:created>
  <dcterms:modified xsi:type="dcterms:W3CDTF">2024-02-19T03:29:00Z</dcterms:modified>
</cp:coreProperties>
</file>