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3517" w14:textId="77777777" w:rsidR="00B254BE" w:rsidRPr="00B254BE" w:rsidRDefault="00B254BE" w:rsidP="00B254BE">
      <w:pPr>
        <w:pStyle w:val="Heading1"/>
        <w:rPr>
          <w:lang w:eastAsia="en-GB"/>
        </w:rPr>
      </w:pPr>
      <w:r w:rsidRPr="00B254BE">
        <w:rPr>
          <w:lang w:eastAsia="en-GB"/>
        </w:rPr>
        <w:t>Appealing results: frequently asked questions about stage 1 appeals </w:t>
      </w:r>
    </w:p>
    <w:p w14:paraId="55DB9031" w14:textId="77777777" w:rsidR="00B254BE" w:rsidRPr="00B254BE" w:rsidRDefault="00B254BE" w:rsidP="00B254BE">
      <w:pPr>
        <w:rPr>
          <w:lang w:eastAsia="en-GB"/>
        </w:rPr>
      </w:pPr>
      <w:r w:rsidRPr="00B254BE">
        <w:rPr>
          <w:lang w:eastAsia="en-GB"/>
        </w:rPr>
        <w:t>Related articles: </w:t>
      </w:r>
    </w:p>
    <w:p w14:paraId="633783A9" w14:textId="6D570EC1" w:rsidR="00B254BE" w:rsidRPr="00B254BE" w:rsidRDefault="00000000" w:rsidP="00B254BE">
      <w:pPr>
        <w:pStyle w:val="ListParagraph"/>
        <w:numPr>
          <w:ilvl w:val="0"/>
          <w:numId w:val="28"/>
        </w:numPr>
        <w:rPr>
          <w:lang w:eastAsia="en-GB"/>
        </w:rPr>
      </w:pPr>
      <w:hyperlink r:id="rId5" w:tgtFrame="_blank" w:history="1">
        <w:r w:rsidR="00B254BE" w:rsidRPr="00B254BE">
          <w:rPr>
            <w:rStyle w:val="Hyperlink"/>
            <w:lang w:eastAsia="en-GB"/>
          </w:rPr>
          <w:t>Academic appeals for coursework students</w:t>
        </w:r>
      </w:hyperlink>
      <w:r w:rsidR="00B254BE" w:rsidRPr="00B254BE">
        <w:rPr>
          <w:lang w:eastAsia="en-GB"/>
        </w:rPr>
        <w:t> </w:t>
      </w:r>
    </w:p>
    <w:p w14:paraId="63C2DEC2" w14:textId="42C3D255" w:rsidR="00B254BE" w:rsidRPr="00B254BE" w:rsidRDefault="00000000" w:rsidP="00B254BE">
      <w:pPr>
        <w:pStyle w:val="ListParagraph"/>
        <w:numPr>
          <w:ilvl w:val="0"/>
          <w:numId w:val="28"/>
        </w:numPr>
        <w:rPr>
          <w:lang w:eastAsia="en-GB"/>
        </w:rPr>
      </w:pPr>
      <w:hyperlink r:id="rId6" w:tgtFrame="_blank" w:history="1">
        <w:r w:rsidR="00B254BE" w:rsidRPr="00B254BE">
          <w:rPr>
            <w:rStyle w:val="Hyperlink"/>
            <w:lang w:eastAsia="en-GB"/>
          </w:rPr>
          <w:t>Special consideration and special arrangements</w:t>
        </w:r>
      </w:hyperlink>
      <w:r w:rsidR="00B254BE" w:rsidRPr="00B254BE">
        <w:rPr>
          <w:lang w:eastAsia="en-GB"/>
        </w:rPr>
        <w:t> </w:t>
      </w:r>
    </w:p>
    <w:p w14:paraId="45E895B0" w14:textId="69A1BA1C" w:rsidR="00B254BE" w:rsidRPr="00B254BE" w:rsidRDefault="00000000" w:rsidP="00B254BE">
      <w:pPr>
        <w:pStyle w:val="ListParagraph"/>
        <w:numPr>
          <w:ilvl w:val="0"/>
          <w:numId w:val="28"/>
        </w:numPr>
        <w:rPr>
          <w:lang w:eastAsia="en-GB"/>
        </w:rPr>
      </w:pPr>
      <w:hyperlink r:id="rId7" w:tgtFrame="_blank" w:history="1">
        <w:r w:rsidR="00B254BE" w:rsidRPr="00B254BE">
          <w:rPr>
            <w:rStyle w:val="Hyperlink"/>
            <w:lang w:eastAsia="en-GB"/>
          </w:rPr>
          <w:t>Appeal or complaint?</w:t>
        </w:r>
      </w:hyperlink>
      <w:r w:rsidR="00B254BE" w:rsidRPr="00B254BE">
        <w:rPr>
          <w:lang w:eastAsia="en-GB"/>
        </w:rPr>
        <w:t> </w:t>
      </w:r>
    </w:p>
    <w:p w14:paraId="06C35948" w14:textId="7EA93063" w:rsidR="00B254BE" w:rsidRPr="00B254BE" w:rsidRDefault="00B254BE" w:rsidP="00B254BE">
      <w:pPr>
        <w:rPr>
          <w:lang w:eastAsia="en-GB"/>
        </w:rPr>
      </w:pPr>
      <w:r w:rsidRPr="00B254BE">
        <w:rPr>
          <w:lang w:eastAsia="en-GB"/>
        </w:rPr>
        <w:t>A stage 1 appeal, known as an ‘informal appeal’ or ‘resolution with the original decision</w:t>
      </w:r>
      <w:r w:rsidR="00DD6703">
        <w:rPr>
          <w:lang w:eastAsia="en-GB"/>
        </w:rPr>
        <w:t>-</w:t>
      </w:r>
      <w:r w:rsidRPr="00B254BE">
        <w:rPr>
          <w:lang w:eastAsia="en-GB"/>
        </w:rPr>
        <w:t>maker,’ is the first level of appeal.  </w:t>
      </w:r>
    </w:p>
    <w:p w14:paraId="0F44D88E" w14:textId="77777777" w:rsidR="00B254BE" w:rsidRPr="00B254BE" w:rsidRDefault="00B254BE" w:rsidP="00B254BE">
      <w:pPr>
        <w:rPr>
          <w:lang w:eastAsia="en-GB"/>
        </w:rPr>
      </w:pPr>
      <w:r w:rsidRPr="00B254BE">
        <w:rPr>
          <w:lang w:eastAsia="en-GB"/>
        </w:rPr>
        <w:t>If you are concerned about an academic decision, make an appeal in writing to the relevant decision-maker (usually your unit coordinator). Do this within 15 working days of the decision. </w:t>
      </w:r>
    </w:p>
    <w:p w14:paraId="5F34784E" w14:textId="77777777" w:rsidR="00B254BE" w:rsidRPr="00B254BE" w:rsidRDefault="00000000" w:rsidP="00B254BE">
      <w:pPr>
        <w:rPr>
          <w:lang w:eastAsia="en-GB"/>
        </w:rPr>
      </w:pPr>
      <w:hyperlink r:id="rId8" w:tgtFrame="_blank" w:history="1">
        <w:r w:rsidR="00B254BE" w:rsidRPr="00B254BE">
          <w:rPr>
            <w:rStyle w:val="Hyperlink"/>
            <w:lang w:eastAsia="en-GB"/>
          </w:rPr>
          <w:t>Find out more about the academic appeals process</w:t>
        </w:r>
      </w:hyperlink>
      <w:r w:rsidR="00B254BE" w:rsidRPr="00B254BE">
        <w:rPr>
          <w:lang w:eastAsia="en-GB"/>
        </w:rPr>
        <w:t>. </w:t>
      </w:r>
    </w:p>
    <w:p w14:paraId="7AF8356E" w14:textId="2093F42D" w:rsidR="00B254BE" w:rsidRPr="00B254BE" w:rsidRDefault="00B254BE" w:rsidP="00B254BE">
      <w:pPr>
        <w:rPr>
          <w:lang w:eastAsia="en-GB"/>
        </w:rPr>
      </w:pPr>
      <w:r w:rsidRPr="00B254BE">
        <w:rPr>
          <w:lang w:eastAsia="en-GB"/>
        </w:rPr>
        <w:t>Read the University’s information: </w:t>
      </w:r>
      <w:hyperlink r:id="rId9" w:tgtFrame="_blank" w:history="1">
        <w:r w:rsidR="00DD6703">
          <w:rPr>
            <w:rStyle w:val="Hyperlink"/>
            <w:lang w:eastAsia="en-GB"/>
          </w:rPr>
          <w:t>resolution with the original decision-maker.</w:t>
        </w:r>
      </w:hyperlink>
      <w:r w:rsidRPr="00B254BE">
        <w:rPr>
          <w:lang w:eastAsia="en-GB"/>
        </w:rPr>
        <w:t> </w:t>
      </w:r>
    </w:p>
    <w:p w14:paraId="1F26A8C9" w14:textId="77777777" w:rsidR="00B254BE" w:rsidRPr="00B254BE" w:rsidRDefault="00B254BE" w:rsidP="00B254BE">
      <w:pPr>
        <w:pStyle w:val="Heading2"/>
        <w:rPr>
          <w:lang w:eastAsia="en-GB"/>
        </w:rPr>
      </w:pPr>
      <w:r w:rsidRPr="00B254BE">
        <w:rPr>
          <w:lang w:eastAsia="en-GB"/>
        </w:rPr>
        <w:t xml:space="preserve">Appeals </w:t>
      </w:r>
      <w:proofErr w:type="gramStart"/>
      <w:r w:rsidRPr="00B254BE">
        <w:rPr>
          <w:lang w:eastAsia="en-GB"/>
        </w:rPr>
        <w:t>process</w:t>
      </w:r>
      <w:proofErr w:type="gramEnd"/>
      <w:r w:rsidRPr="00B254BE">
        <w:rPr>
          <w:lang w:eastAsia="en-GB"/>
        </w:rPr>
        <w:t> </w:t>
      </w:r>
    </w:p>
    <w:p w14:paraId="2925E92F" w14:textId="77777777" w:rsidR="00B254BE" w:rsidRPr="00B254BE" w:rsidRDefault="00B254BE" w:rsidP="00B254BE">
      <w:pPr>
        <w:pStyle w:val="Heading3"/>
        <w:rPr>
          <w:lang w:eastAsia="en-GB"/>
        </w:rPr>
      </w:pPr>
      <w:r w:rsidRPr="00B254BE">
        <w:rPr>
          <w:lang w:eastAsia="en-GB"/>
        </w:rPr>
        <w:t>Q. How long do I have from the date my results were released to lodge an appeal? </w:t>
      </w:r>
    </w:p>
    <w:p w14:paraId="2E6F7276" w14:textId="77777777" w:rsidR="00B254BE" w:rsidRPr="00B254BE" w:rsidRDefault="00B254BE" w:rsidP="00B254BE">
      <w:pPr>
        <w:rPr>
          <w:lang w:eastAsia="en-GB"/>
        </w:rPr>
      </w:pPr>
      <w:r w:rsidRPr="00B254BE">
        <w:rPr>
          <w:lang w:eastAsia="en-GB"/>
        </w:rPr>
        <w:t xml:space="preserve">A. You have 15 working days from the date your results are released to begin your stage 1 appeal. Weekends, public </w:t>
      </w:r>
      <w:proofErr w:type="gramStart"/>
      <w:r w:rsidRPr="00B254BE">
        <w:rPr>
          <w:lang w:eastAsia="en-GB"/>
        </w:rPr>
        <w:t>holidays</w:t>
      </w:r>
      <w:proofErr w:type="gramEnd"/>
      <w:r w:rsidRPr="00B254BE">
        <w:rPr>
          <w:lang w:eastAsia="en-GB"/>
        </w:rPr>
        <w:t xml:space="preserve"> and the University shutdown in December to January are not included in this deadline. The 15 days do not start from when you personally checked your results or emails. </w:t>
      </w:r>
    </w:p>
    <w:p w14:paraId="0486F02A" w14:textId="77777777" w:rsidR="00B254BE" w:rsidRPr="00B254BE" w:rsidRDefault="00B254BE" w:rsidP="00B254BE">
      <w:pPr>
        <w:pStyle w:val="Heading3"/>
        <w:rPr>
          <w:lang w:eastAsia="en-GB"/>
        </w:rPr>
      </w:pPr>
      <w:r w:rsidRPr="00B254BE">
        <w:rPr>
          <w:lang w:eastAsia="en-GB"/>
        </w:rPr>
        <w:t>Q. Who will review my stage 1 appeal? </w:t>
      </w:r>
    </w:p>
    <w:p w14:paraId="47B81FD3" w14:textId="77777777" w:rsidR="00B254BE" w:rsidRPr="00B254BE" w:rsidRDefault="00B254BE" w:rsidP="00B254BE">
      <w:pPr>
        <w:rPr>
          <w:lang w:eastAsia="en-GB"/>
        </w:rPr>
      </w:pPr>
      <w:r w:rsidRPr="00B254BE">
        <w:rPr>
          <w:lang w:eastAsia="en-GB"/>
        </w:rPr>
        <w:t>A. The unit coordinator for your subject will review your stage 1 appeal – or they may delegate a tutor or another academic to review it on their behalf. The person who reviews your stage 1 appeal should provide their name and contact details. </w:t>
      </w:r>
    </w:p>
    <w:p w14:paraId="65EAACEB" w14:textId="77777777" w:rsidR="00B254BE" w:rsidRPr="00B254BE" w:rsidRDefault="00B254BE" w:rsidP="00B254BE">
      <w:pPr>
        <w:pStyle w:val="Heading3"/>
        <w:rPr>
          <w:lang w:eastAsia="en-GB"/>
        </w:rPr>
      </w:pPr>
      <w:r w:rsidRPr="00B254BE">
        <w:rPr>
          <w:lang w:eastAsia="en-GB"/>
        </w:rPr>
        <w:lastRenderedPageBreak/>
        <w:t>Q. I don’t think the unit coordinator likes me. Can I make my appeal to someone else? </w:t>
      </w:r>
    </w:p>
    <w:p w14:paraId="76F8AFD3" w14:textId="77777777" w:rsidR="00B254BE" w:rsidRPr="00B254BE" w:rsidRDefault="00B254BE" w:rsidP="00B254BE">
      <w:pPr>
        <w:rPr>
          <w:lang w:eastAsia="en-GB"/>
        </w:rPr>
      </w:pPr>
      <w:r w:rsidRPr="00B254BE">
        <w:rPr>
          <w:lang w:eastAsia="en-GB"/>
        </w:rPr>
        <w:t>A. You cannot choose who you appeal to. In most cases a stage 1 appeal will be directed to the relevant unit coordinator. </w:t>
      </w:r>
    </w:p>
    <w:p w14:paraId="3D7E268A" w14:textId="77777777" w:rsidR="00B254BE" w:rsidRPr="00B254BE" w:rsidRDefault="00B254BE" w:rsidP="00B254BE">
      <w:pPr>
        <w:pStyle w:val="Heading3"/>
        <w:rPr>
          <w:lang w:eastAsia="en-GB"/>
        </w:rPr>
      </w:pPr>
      <w:r w:rsidRPr="00B254BE">
        <w:rPr>
          <w:lang w:eastAsia="en-GB"/>
        </w:rPr>
        <w:t>Q. I found out I failed my final exam. Can I talk with my unit coordinator? </w:t>
      </w:r>
    </w:p>
    <w:p w14:paraId="2B9963C3" w14:textId="77777777" w:rsidR="00B254BE" w:rsidRPr="00B254BE" w:rsidRDefault="00B254BE" w:rsidP="00B254BE">
      <w:pPr>
        <w:rPr>
          <w:lang w:eastAsia="en-GB"/>
        </w:rPr>
      </w:pPr>
      <w:r w:rsidRPr="00B254BE">
        <w:rPr>
          <w:lang w:eastAsia="en-GB"/>
        </w:rPr>
        <w:t xml:space="preserve">A. Yes, you may contact your unit coordinator to request feedback. Before you contact your unit coordinator, attend your exam review </w:t>
      </w:r>
      <w:proofErr w:type="gramStart"/>
      <w:r w:rsidRPr="00B254BE">
        <w:rPr>
          <w:lang w:eastAsia="en-GB"/>
        </w:rPr>
        <w:t>session</w:t>
      </w:r>
      <w:proofErr w:type="gramEnd"/>
      <w:r w:rsidRPr="00B254BE">
        <w:rPr>
          <w:lang w:eastAsia="en-GB"/>
        </w:rPr>
        <w:t> or review your paper according to your faculty’s procedures, if possible. Seeking feedback on your exam can be considered the start of the stage 1 appeal process. </w:t>
      </w:r>
    </w:p>
    <w:p w14:paraId="3694EB55" w14:textId="77777777" w:rsidR="00B254BE" w:rsidRPr="00B254BE" w:rsidRDefault="00B254BE" w:rsidP="00B254BE">
      <w:pPr>
        <w:pStyle w:val="Heading2"/>
        <w:rPr>
          <w:lang w:eastAsia="en-GB"/>
        </w:rPr>
      </w:pPr>
      <w:r w:rsidRPr="00B254BE">
        <w:rPr>
          <w:lang w:eastAsia="en-GB"/>
        </w:rPr>
        <w:t>Reasons to appeal </w:t>
      </w:r>
    </w:p>
    <w:p w14:paraId="0A14FE43" w14:textId="77777777" w:rsidR="00B254BE" w:rsidRPr="00B254BE" w:rsidRDefault="00B254BE" w:rsidP="00B254BE">
      <w:pPr>
        <w:pStyle w:val="Heading3"/>
        <w:rPr>
          <w:lang w:eastAsia="en-GB"/>
        </w:rPr>
      </w:pPr>
      <w:r w:rsidRPr="00B254BE">
        <w:rPr>
          <w:lang w:eastAsia="en-GB"/>
        </w:rPr>
        <w:t>Q. I got a mark of 49, why can’t the faculty award a ‘conceded pass’ grade? </w:t>
      </w:r>
    </w:p>
    <w:p w14:paraId="626B16C5" w14:textId="77777777" w:rsidR="00B254BE" w:rsidRPr="00B254BE" w:rsidRDefault="00B254BE" w:rsidP="00B254BE">
      <w:pPr>
        <w:rPr>
          <w:lang w:eastAsia="en-GB"/>
        </w:rPr>
      </w:pPr>
      <w:r w:rsidRPr="00B254BE">
        <w:rPr>
          <w:lang w:eastAsia="en-GB"/>
        </w:rPr>
        <w:t>A. The University of Sydney does not allow ‘conceded pass’ grades. If you received 49 you should review your exam paper and request further feedback and consider an appeal if you believe you have good reasons. </w:t>
      </w:r>
    </w:p>
    <w:p w14:paraId="415579E1" w14:textId="77777777" w:rsidR="00B254BE" w:rsidRPr="00B254BE" w:rsidRDefault="00B254BE" w:rsidP="00B254BE">
      <w:pPr>
        <w:pStyle w:val="Heading3"/>
        <w:rPr>
          <w:lang w:eastAsia="en-GB"/>
        </w:rPr>
      </w:pPr>
      <w:r w:rsidRPr="00B254BE">
        <w:rPr>
          <w:lang w:eastAsia="en-GB"/>
        </w:rPr>
        <w:t>Q. One of my tutors treated me badly during the semester. Can I use this to appeal my grade? </w:t>
      </w:r>
    </w:p>
    <w:p w14:paraId="07317F50" w14:textId="0D6A8E24" w:rsidR="00B254BE" w:rsidRPr="00B254BE" w:rsidRDefault="00B254BE" w:rsidP="00B254BE">
      <w:pPr>
        <w:rPr>
          <w:lang w:eastAsia="en-GB"/>
        </w:rPr>
      </w:pPr>
      <w:r w:rsidRPr="00B254BE">
        <w:rPr>
          <w:lang w:eastAsia="en-GB"/>
        </w:rPr>
        <w:t>A. No. All University staff are expected to demonstrate professional and respectful behaviour towards all students. Grades are awarded on academic merit and the University uses anonymous marking. If you think you have been treated badly by a tutor, you can </w:t>
      </w:r>
      <w:hyperlink r:id="rId10" w:tgtFrame="_blank" w:history="1">
        <w:r w:rsidRPr="00B254BE">
          <w:rPr>
            <w:rStyle w:val="Hyperlink"/>
            <w:lang w:eastAsia="en-GB"/>
          </w:rPr>
          <w:t>submit a complaint</w:t>
        </w:r>
      </w:hyperlink>
      <w:r w:rsidRPr="00B254BE">
        <w:rPr>
          <w:lang w:eastAsia="en-GB"/>
        </w:rPr>
        <w:t>. </w:t>
      </w:r>
      <w:hyperlink r:id="rId11" w:tgtFrame="_blank" w:history="1">
        <w:r w:rsidRPr="00B254BE">
          <w:rPr>
            <w:rStyle w:val="Hyperlink"/>
            <w:lang w:eastAsia="en-GB"/>
          </w:rPr>
          <w:t>Contact us </w:t>
        </w:r>
      </w:hyperlink>
      <w:hyperlink r:id="rId12" w:tgtFrame="_blank" w:history="1">
        <w:r w:rsidR="00B12D13">
          <w:rPr>
            <w:rStyle w:val="Hyperlink"/>
            <w:lang w:eastAsia="en-GB"/>
          </w:rPr>
          <w:t>for help with your complaint</w:t>
        </w:r>
      </w:hyperlink>
      <w:r w:rsidRPr="00B254BE">
        <w:rPr>
          <w:lang w:eastAsia="en-GB"/>
        </w:rPr>
        <w:t>. </w:t>
      </w:r>
    </w:p>
    <w:p w14:paraId="10EDD9FC" w14:textId="77777777" w:rsidR="00B254BE" w:rsidRPr="00B254BE" w:rsidRDefault="00B254BE" w:rsidP="00B254BE">
      <w:pPr>
        <w:pStyle w:val="Heading3"/>
        <w:rPr>
          <w:lang w:eastAsia="en-GB"/>
        </w:rPr>
      </w:pPr>
      <w:r w:rsidRPr="00B254BE">
        <w:rPr>
          <w:lang w:eastAsia="en-GB"/>
        </w:rPr>
        <w:t xml:space="preserve">Q. Can I argue that my exam performance was affected by illness, </w:t>
      </w:r>
      <w:proofErr w:type="gramStart"/>
      <w:r w:rsidRPr="00B254BE">
        <w:rPr>
          <w:lang w:eastAsia="en-GB"/>
        </w:rPr>
        <w:t>emergency</w:t>
      </w:r>
      <w:proofErr w:type="gramEnd"/>
      <w:r w:rsidRPr="00B254BE">
        <w:rPr>
          <w:lang w:eastAsia="en-GB"/>
        </w:rPr>
        <w:t xml:space="preserve"> or a personal problem? </w:t>
      </w:r>
    </w:p>
    <w:p w14:paraId="0FD05BB0" w14:textId="1ADCC674" w:rsidR="00B254BE" w:rsidRPr="00B254BE" w:rsidRDefault="00B254BE" w:rsidP="00B254BE">
      <w:pPr>
        <w:rPr>
          <w:lang w:eastAsia="en-GB"/>
        </w:rPr>
      </w:pPr>
      <w:r w:rsidRPr="00B254BE">
        <w:rPr>
          <w:lang w:eastAsia="en-GB"/>
        </w:rPr>
        <w:t xml:space="preserve">A. Unfortunately, no. Serious illness or misadventure are not reasons for an academic appeal, but you may </w:t>
      </w:r>
      <w:hyperlink r:id="rId13" w:tgtFrame="_blank" w:history="1">
        <w:r w:rsidR="00CC0AEF">
          <w:rPr>
            <w:rStyle w:val="Hyperlink"/>
            <w:lang w:eastAsia="en-GB"/>
          </w:rPr>
          <w:t>submit a late application for special consideration</w:t>
        </w:r>
      </w:hyperlink>
      <w:r w:rsidRPr="00B254BE">
        <w:rPr>
          <w:lang w:eastAsia="en-GB"/>
        </w:rPr>
        <w:t> for an assessment. In your application you will need to explain your reason for applying late and have appropriate medical documentation relevant to the date of the assessment. </w:t>
      </w:r>
      <w:hyperlink r:id="rId14" w:tgtFrame="_blank" w:history="1">
        <w:r w:rsidRPr="00B254BE">
          <w:rPr>
            <w:rStyle w:val="Hyperlink"/>
            <w:lang w:eastAsia="en-GB"/>
          </w:rPr>
          <w:t>Contact us for help</w:t>
        </w:r>
      </w:hyperlink>
      <w:r w:rsidRPr="00B254BE">
        <w:rPr>
          <w:lang w:eastAsia="en-GB"/>
        </w:rPr>
        <w:t>. </w:t>
      </w:r>
    </w:p>
    <w:p w14:paraId="02E2E219" w14:textId="77777777" w:rsidR="00B254BE" w:rsidRPr="00B254BE" w:rsidRDefault="00B254BE" w:rsidP="00B254BE">
      <w:pPr>
        <w:pStyle w:val="Heading3"/>
        <w:rPr>
          <w:lang w:eastAsia="en-GB"/>
        </w:rPr>
      </w:pPr>
      <w:r w:rsidRPr="00B254BE">
        <w:rPr>
          <w:lang w:eastAsia="en-GB"/>
        </w:rPr>
        <w:lastRenderedPageBreak/>
        <w:t>Q. Does SUPRA have a list of acceptable or strong appeal arguments?  </w:t>
      </w:r>
    </w:p>
    <w:p w14:paraId="55089DB7" w14:textId="77777777" w:rsidR="00B254BE" w:rsidRPr="00B254BE" w:rsidRDefault="00B254BE" w:rsidP="00B254BE">
      <w:pPr>
        <w:rPr>
          <w:lang w:eastAsia="en-GB"/>
        </w:rPr>
      </w:pPr>
      <w:r w:rsidRPr="00B254BE">
        <w:rPr>
          <w:lang w:eastAsia="en-GB"/>
        </w:rPr>
        <w:t>A. No. We recommend that you clearly explain the reasons why you believe you were incorrectly marked and/or you should have earned a higher mark according to the assessment criteria. Be specific about which questions or exam responses you are appealing against. </w:t>
      </w:r>
    </w:p>
    <w:p w14:paraId="46975E02" w14:textId="77777777" w:rsidR="00B254BE" w:rsidRPr="00B254BE" w:rsidRDefault="00B254BE" w:rsidP="00B254BE">
      <w:pPr>
        <w:pStyle w:val="Heading3"/>
        <w:rPr>
          <w:lang w:eastAsia="en-GB"/>
        </w:rPr>
      </w:pPr>
      <w:r w:rsidRPr="00B254BE">
        <w:rPr>
          <w:lang w:eastAsia="en-GB"/>
        </w:rPr>
        <w:t>Q. Can I argue that it is too expensive for me to retake this unit or that I need to graduate on time due to visa, career, family, or health reasons? </w:t>
      </w:r>
    </w:p>
    <w:p w14:paraId="37FE4C1E" w14:textId="77777777" w:rsidR="00B254BE" w:rsidRPr="00B254BE" w:rsidRDefault="00B254BE" w:rsidP="00B254BE">
      <w:pPr>
        <w:rPr>
          <w:lang w:eastAsia="en-GB"/>
        </w:rPr>
      </w:pPr>
      <w:r w:rsidRPr="00B254BE">
        <w:rPr>
          <w:lang w:eastAsia="en-GB"/>
        </w:rPr>
        <w:t>A. Unfortunately, no. Although these experiences are very difficult, they are not considered reasons for an appeal. </w:t>
      </w:r>
    </w:p>
    <w:p w14:paraId="31BAE920" w14:textId="77777777" w:rsidR="00B254BE" w:rsidRPr="00B254BE" w:rsidRDefault="00B254BE" w:rsidP="00B254BE">
      <w:pPr>
        <w:pStyle w:val="Heading3"/>
        <w:rPr>
          <w:lang w:eastAsia="en-GB"/>
        </w:rPr>
      </w:pPr>
      <w:r w:rsidRPr="00B254BE">
        <w:rPr>
          <w:lang w:eastAsia="en-GB"/>
        </w:rPr>
        <w:t>Q. I failed my final exam, but I don’t think it was fair because it was </w:t>
      </w:r>
      <w:proofErr w:type="gramStart"/>
      <w:r w:rsidRPr="00B254BE">
        <w:rPr>
          <w:lang w:eastAsia="en-GB"/>
        </w:rPr>
        <w:t>online</w:t>
      </w:r>
      <w:proofErr w:type="gramEnd"/>
      <w:r w:rsidRPr="00B254BE">
        <w:rPr>
          <w:lang w:eastAsia="en-GB"/>
        </w:rPr>
        <w:t xml:space="preserve"> and I was not comfortable with this format. Can I appeal? </w:t>
      </w:r>
    </w:p>
    <w:p w14:paraId="6A8E3C60" w14:textId="5BEA2E41" w:rsidR="00B254BE" w:rsidRPr="00B254BE" w:rsidRDefault="00B254BE" w:rsidP="00B254BE">
      <w:pPr>
        <w:rPr>
          <w:lang w:eastAsia="en-GB"/>
        </w:rPr>
      </w:pPr>
      <w:r w:rsidRPr="00B254BE">
        <w:rPr>
          <w:lang w:eastAsia="en-GB"/>
        </w:rPr>
        <w:t xml:space="preserve">A. Unfortunately, no. Being unfamiliar with an online exam is not a valid reason for an appeal. However, if you felt unusually anxious or stressed during an online exam, you may be able to </w:t>
      </w:r>
      <w:hyperlink r:id="rId15" w:tgtFrame="_blank" w:history="1">
        <w:r w:rsidR="00CC0AEF">
          <w:rPr>
            <w:rStyle w:val="Hyperlink"/>
            <w:lang w:eastAsia="en-GB"/>
          </w:rPr>
          <w:t>apply for late special consideration</w:t>
        </w:r>
      </w:hyperlink>
      <w:r w:rsidRPr="00B254BE">
        <w:rPr>
          <w:lang w:eastAsia="en-GB"/>
        </w:rPr>
        <w:t> if you can explain your reason for why it is late and have appropriate medical documentation to support your request. </w:t>
      </w:r>
      <w:hyperlink r:id="rId16" w:tgtFrame="_blank" w:history="1">
        <w:r w:rsidRPr="00B254BE">
          <w:rPr>
            <w:rStyle w:val="Hyperlink"/>
            <w:lang w:eastAsia="en-GB"/>
          </w:rPr>
          <w:t>Contact us for help</w:t>
        </w:r>
      </w:hyperlink>
      <w:r w:rsidRPr="00B254BE">
        <w:rPr>
          <w:lang w:eastAsia="en-GB"/>
        </w:rPr>
        <w:t>. </w:t>
      </w:r>
    </w:p>
    <w:p w14:paraId="6DAF2137" w14:textId="77777777" w:rsidR="00B254BE" w:rsidRPr="00B254BE" w:rsidRDefault="00B254BE" w:rsidP="00B254BE">
      <w:pPr>
        <w:pStyle w:val="Heading3"/>
        <w:rPr>
          <w:lang w:eastAsia="en-GB"/>
        </w:rPr>
      </w:pPr>
      <w:r w:rsidRPr="00B254BE">
        <w:rPr>
          <w:lang w:eastAsia="en-GB"/>
        </w:rPr>
        <w:t>Q. I failed a subject but had lots of health issues. Can I appeal or ask for special consideration? </w:t>
      </w:r>
    </w:p>
    <w:p w14:paraId="729A1BDC" w14:textId="53928CB2" w:rsidR="00B254BE" w:rsidRPr="00B254BE" w:rsidRDefault="00B254BE" w:rsidP="00B254BE">
      <w:pPr>
        <w:rPr>
          <w:lang w:eastAsia="en-GB"/>
        </w:rPr>
      </w:pPr>
      <w:r w:rsidRPr="00B254BE">
        <w:rPr>
          <w:lang w:eastAsia="en-GB"/>
        </w:rPr>
        <w:t xml:space="preserve">A. If you have appropriate medical documentation that covers the period of your assessment and a good explanation for the delay in application, you may </w:t>
      </w:r>
      <w:r w:rsidR="00000000">
        <w:fldChar w:fldCharType="begin"/>
      </w:r>
      <w:r w:rsidR="00CC0AEF">
        <w:instrText>HYPERLINK "https://sydney.edu.au/students/special-consideration.html" \t "_blank"</w:instrText>
      </w:r>
      <w:r w:rsidR="00000000">
        <w:fldChar w:fldCharType="separate"/>
      </w:r>
      <w:r w:rsidR="00CC0AEF">
        <w:rPr>
          <w:rStyle w:val="Hyperlink"/>
          <w:lang w:eastAsia="en-GB"/>
        </w:rPr>
        <w:t>submit a late special consideration application</w:t>
      </w:r>
      <w:r w:rsidR="00000000">
        <w:rPr>
          <w:rStyle w:val="Hyperlink"/>
          <w:lang w:eastAsia="en-GB"/>
        </w:rPr>
        <w:fldChar w:fldCharType="end"/>
      </w:r>
      <w:r w:rsidRPr="00B254BE">
        <w:rPr>
          <w:lang w:eastAsia="en-GB"/>
        </w:rPr>
        <w:t>. If you had ongoing health issues throughout the entire semester, you may consider applying for a </w:t>
      </w:r>
      <w:hyperlink r:id="rId17" w:tgtFrame="_blank" w:history="1">
        <w:r w:rsidR="00CD1F7F">
          <w:rPr>
            <w:rStyle w:val="Hyperlink"/>
            <w:lang w:eastAsia="en-GB"/>
          </w:rPr>
          <w:t>late discontinuation under special circumstances</w:t>
        </w:r>
      </w:hyperlink>
      <w:r w:rsidRPr="00B254BE">
        <w:rPr>
          <w:lang w:eastAsia="en-GB"/>
        </w:rPr>
        <w:t> for the unit of study</w:t>
      </w:r>
      <w:r w:rsidR="00CD1F7F">
        <w:rPr>
          <w:lang w:eastAsia="en-GB"/>
        </w:rPr>
        <w:t>,</w:t>
      </w:r>
      <w:r w:rsidRPr="00B254BE">
        <w:rPr>
          <w:lang w:eastAsia="en-GB"/>
        </w:rPr>
        <w:t xml:space="preserve"> instead of individual special consideration applications for every assessment. </w:t>
      </w:r>
    </w:p>
    <w:p w14:paraId="1D2BC1E2" w14:textId="77777777" w:rsidR="00B254BE" w:rsidRPr="00B254BE" w:rsidRDefault="00B254BE" w:rsidP="00B254BE">
      <w:pPr>
        <w:pStyle w:val="Heading3"/>
        <w:rPr>
          <w:lang w:eastAsia="en-GB"/>
        </w:rPr>
      </w:pPr>
      <w:r w:rsidRPr="00B254BE">
        <w:rPr>
          <w:lang w:eastAsia="en-GB"/>
        </w:rPr>
        <w:t>Q. Can I appeal a group work decision? </w:t>
      </w:r>
    </w:p>
    <w:p w14:paraId="32B9B16D" w14:textId="0F968C43" w:rsidR="00B254BE" w:rsidRPr="00B254BE" w:rsidRDefault="00B254BE" w:rsidP="00B254BE">
      <w:pPr>
        <w:rPr>
          <w:lang w:eastAsia="en-GB"/>
        </w:rPr>
      </w:pPr>
      <w:r w:rsidRPr="00B254BE">
        <w:rPr>
          <w:lang w:eastAsia="en-GB"/>
        </w:rPr>
        <w:t xml:space="preserve">A. </w:t>
      </w:r>
      <w:r w:rsidR="00CD1F7F">
        <w:t>At stage 1 of an appeal</w:t>
      </w:r>
      <w:r w:rsidRPr="00B254BE">
        <w:rPr>
          <w:lang w:eastAsia="en-GB"/>
        </w:rPr>
        <w:t xml:space="preserve">, all members of the group must consent to the appeal and be listed on the appeal form. You can also appeal a finding of academic dishonesty for a </w:t>
      </w:r>
      <w:r w:rsidRPr="00B254BE">
        <w:rPr>
          <w:lang w:eastAsia="en-GB"/>
        </w:rPr>
        <w:lastRenderedPageBreak/>
        <w:t>group work assignment. If you are unhappy about a group work result and are considering an appeal, </w:t>
      </w:r>
      <w:hyperlink r:id="rId18" w:tgtFrame="_blank" w:history="1">
        <w:r w:rsidR="00B12D13">
          <w:rPr>
            <w:rStyle w:val="Hyperlink"/>
            <w:lang w:eastAsia="en-GB"/>
          </w:rPr>
          <w:t>contact us for help</w:t>
        </w:r>
      </w:hyperlink>
      <w:r w:rsidRPr="00B254BE">
        <w:rPr>
          <w:lang w:eastAsia="en-GB"/>
        </w:rPr>
        <w:t>. </w:t>
      </w:r>
    </w:p>
    <w:p w14:paraId="35812C32" w14:textId="77777777" w:rsidR="00B254BE" w:rsidRPr="00B254BE" w:rsidRDefault="00B254BE" w:rsidP="00B254BE">
      <w:pPr>
        <w:pStyle w:val="Heading2"/>
        <w:rPr>
          <w:lang w:eastAsia="en-GB"/>
        </w:rPr>
      </w:pPr>
      <w:r w:rsidRPr="00B254BE">
        <w:rPr>
          <w:lang w:eastAsia="en-GB"/>
        </w:rPr>
        <w:t>Exam paper reviews </w:t>
      </w:r>
    </w:p>
    <w:p w14:paraId="3789598C" w14:textId="77777777" w:rsidR="00B254BE" w:rsidRPr="00B254BE" w:rsidRDefault="00B254BE" w:rsidP="00593E55">
      <w:pPr>
        <w:pStyle w:val="Heading3"/>
        <w:rPr>
          <w:lang w:eastAsia="en-GB"/>
        </w:rPr>
      </w:pPr>
      <w:r w:rsidRPr="00B254BE">
        <w:rPr>
          <w:lang w:eastAsia="en-GB"/>
        </w:rPr>
        <w:t>Q. Can I review my exam paper? </w:t>
      </w:r>
    </w:p>
    <w:p w14:paraId="2B3D3277" w14:textId="77777777" w:rsidR="00B254BE" w:rsidRPr="00B254BE" w:rsidRDefault="00B254BE" w:rsidP="00B254BE">
      <w:pPr>
        <w:rPr>
          <w:lang w:eastAsia="en-GB"/>
        </w:rPr>
      </w:pPr>
      <w:r w:rsidRPr="00B254BE">
        <w:rPr>
          <w:lang w:eastAsia="en-GB"/>
        </w:rPr>
        <w:t>A. Yes, it is your right to review your exam paper.  </w:t>
      </w:r>
    </w:p>
    <w:p w14:paraId="65C5DA91" w14:textId="77777777" w:rsidR="00B254BE" w:rsidRPr="00B254BE" w:rsidRDefault="00B254BE" w:rsidP="00B254BE">
      <w:pPr>
        <w:rPr>
          <w:lang w:eastAsia="en-GB"/>
        </w:rPr>
      </w:pPr>
      <w:r w:rsidRPr="00B254BE">
        <w:rPr>
          <w:lang w:eastAsia="en-GB"/>
        </w:rPr>
        <w:t>Some faculties and schools have a set timetable for exam review sessions. You may be required to register to attend one of these sessions. Make sure you follow the instructions that your faculty will email to you. You will not be able to discuss your answers during an exam review session. </w:t>
      </w:r>
    </w:p>
    <w:p w14:paraId="725ED69F" w14:textId="77777777" w:rsidR="00B254BE" w:rsidRPr="00B254BE" w:rsidRDefault="00B254BE" w:rsidP="00B254BE">
      <w:pPr>
        <w:pStyle w:val="Heading3"/>
        <w:rPr>
          <w:lang w:eastAsia="en-GB"/>
        </w:rPr>
      </w:pPr>
      <w:r w:rsidRPr="00B254BE">
        <w:rPr>
          <w:lang w:eastAsia="en-GB"/>
        </w:rPr>
        <w:t>Q. Why should I wait until after I’ve reviewed my paper before submitting my appeal? </w:t>
      </w:r>
    </w:p>
    <w:p w14:paraId="3B5C8BD2" w14:textId="2062180B" w:rsidR="00B254BE" w:rsidRPr="00B254BE" w:rsidRDefault="00B254BE" w:rsidP="00B254BE">
      <w:pPr>
        <w:rPr>
          <w:lang w:eastAsia="en-GB"/>
        </w:rPr>
      </w:pPr>
      <w:r w:rsidRPr="00B254BE">
        <w:rPr>
          <w:lang w:eastAsia="en-GB"/>
        </w:rPr>
        <w:t>A.</w:t>
      </w:r>
      <w:r w:rsidR="00CD1F7F">
        <w:rPr>
          <w:lang w:eastAsia="en-GB"/>
        </w:rPr>
        <w:t xml:space="preserve"> R</w:t>
      </w:r>
      <w:r w:rsidRPr="00B254BE">
        <w:rPr>
          <w:lang w:eastAsia="en-GB"/>
        </w:rPr>
        <w:t>eviewing your paper will give you an opportunity to understand the marking and any written feedback. You can use this feedback to have a more constructive and informed discussion with your unit coordinator.  </w:t>
      </w:r>
    </w:p>
    <w:p w14:paraId="686CCD14" w14:textId="77777777" w:rsidR="00B254BE" w:rsidRPr="00B254BE" w:rsidRDefault="00B254BE" w:rsidP="00593E55">
      <w:pPr>
        <w:pStyle w:val="Heading3"/>
        <w:rPr>
          <w:lang w:eastAsia="en-GB"/>
        </w:rPr>
      </w:pPr>
      <w:r w:rsidRPr="00B254BE">
        <w:rPr>
          <w:lang w:eastAsia="en-GB"/>
        </w:rPr>
        <w:t>Q. What should I check for in the exam paper review? </w:t>
      </w:r>
    </w:p>
    <w:p w14:paraId="310477A5" w14:textId="3DEFA6F2" w:rsidR="00B254BE" w:rsidRPr="00B254BE" w:rsidRDefault="00B254BE" w:rsidP="00B254BE">
      <w:pPr>
        <w:rPr>
          <w:lang w:eastAsia="en-GB"/>
        </w:rPr>
      </w:pPr>
      <w:r w:rsidRPr="00B254BE">
        <w:rPr>
          <w:lang w:eastAsia="en-GB"/>
        </w:rPr>
        <w:t>A. You will be given up to</w:t>
      </w:r>
      <w:r w:rsidR="00CD1F7F">
        <w:rPr>
          <w:lang w:eastAsia="en-GB"/>
        </w:rPr>
        <w:t xml:space="preserve"> </w:t>
      </w:r>
      <w:r w:rsidRPr="00B254BE">
        <w:rPr>
          <w:lang w:eastAsia="en-GB"/>
        </w:rPr>
        <w:t>10 minutes to review the paper. The important things to check</w:t>
      </w:r>
      <w:r w:rsidR="00CD1F7F">
        <w:rPr>
          <w:lang w:eastAsia="en-GB"/>
        </w:rPr>
        <w:t xml:space="preserve"> are</w:t>
      </w:r>
      <w:r w:rsidRPr="00B254BE">
        <w:rPr>
          <w:lang w:eastAsia="en-GB"/>
        </w:rPr>
        <w:t>:  </w:t>
      </w:r>
    </w:p>
    <w:p w14:paraId="136EC6B1" w14:textId="4A804B22" w:rsidR="00B254BE" w:rsidRPr="00B254BE" w:rsidRDefault="00B254BE" w:rsidP="00B254BE">
      <w:pPr>
        <w:pStyle w:val="ListParagraph"/>
        <w:numPr>
          <w:ilvl w:val="0"/>
          <w:numId w:val="29"/>
        </w:numPr>
        <w:rPr>
          <w:lang w:eastAsia="en-GB"/>
        </w:rPr>
      </w:pPr>
      <w:r w:rsidRPr="00B254BE">
        <w:rPr>
          <w:lang w:eastAsia="en-GB"/>
        </w:rPr>
        <w:t xml:space="preserve">Is the calculation of your total </w:t>
      </w:r>
      <w:proofErr w:type="gramStart"/>
      <w:r w:rsidRPr="00B254BE">
        <w:rPr>
          <w:lang w:eastAsia="en-GB"/>
        </w:rPr>
        <w:t>mark</w:t>
      </w:r>
      <w:proofErr w:type="gramEnd"/>
      <w:r w:rsidRPr="00B254BE">
        <w:rPr>
          <w:lang w:eastAsia="en-GB"/>
        </w:rPr>
        <w:t xml:space="preserve"> correct?   </w:t>
      </w:r>
    </w:p>
    <w:p w14:paraId="1BC92E4C" w14:textId="48B572E8" w:rsidR="00B254BE" w:rsidRPr="00B254BE" w:rsidRDefault="00B254BE" w:rsidP="00B254BE">
      <w:pPr>
        <w:pStyle w:val="ListParagraph"/>
        <w:numPr>
          <w:ilvl w:val="0"/>
          <w:numId w:val="29"/>
        </w:numPr>
        <w:rPr>
          <w:lang w:eastAsia="en-GB"/>
        </w:rPr>
      </w:pPr>
      <w:r w:rsidRPr="00B254BE">
        <w:rPr>
          <w:lang w:eastAsia="en-GB"/>
        </w:rPr>
        <w:t>Are there marks given for each question, and written feedback?  </w:t>
      </w:r>
    </w:p>
    <w:p w14:paraId="1001E3B7" w14:textId="2904A152" w:rsidR="00B254BE" w:rsidRPr="00B254BE" w:rsidRDefault="00B254BE" w:rsidP="00B254BE">
      <w:pPr>
        <w:pStyle w:val="ListParagraph"/>
        <w:numPr>
          <w:ilvl w:val="0"/>
          <w:numId w:val="29"/>
        </w:numPr>
        <w:rPr>
          <w:lang w:eastAsia="en-GB"/>
        </w:rPr>
      </w:pPr>
      <w:r w:rsidRPr="00B254BE">
        <w:rPr>
          <w:lang w:eastAsia="en-GB"/>
        </w:rPr>
        <w:t>Are there questions you think you answered adequately, and deserve a higher mark for?  </w:t>
      </w:r>
    </w:p>
    <w:p w14:paraId="3389AF9C" w14:textId="77777777" w:rsidR="00B254BE" w:rsidRPr="00B254BE" w:rsidRDefault="00B254BE" w:rsidP="00B254BE">
      <w:pPr>
        <w:pStyle w:val="Heading3"/>
        <w:rPr>
          <w:lang w:eastAsia="en-GB"/>
        </w:rPr>
      </w:pPr>
      <w:r w:rsidRPr="00B254BE">
        <w:rPr>
          <w:lang w:eastAsia="en-GB"/>
        </w:rPr>
        <w:t>Q. Am I allowed to take notes during my exam paper review? </w:t>
      </w:r>
    </w:p>
    <w:p w14:paraId="4422BC21" w14:textId="77777777" w:rsidR="00B254BE" w:rsidRPr="00B254BE" w:rsidRDefault="00B254BE" w:rsidP="00B254BE">
      <w:pPr>
        <w:rPr>
          <w:lang w:eastAsia="en-GB"/>
        </w:rPr>
      </w:pPr>
      <w:r w:rsidRPr="00B254BE">
        <w:rPr>
          <w:lang w:eastAsia="en-GB"/>
        </w:rPr>
        <w:t xml:space="preserve">A. No, you are not allowed to take notes during the exam paper review. The University wants to minimise the risk of exam questions and papers being shared, so they do not allow it. After you leave the exam review, you should write down </w:t>
      </w:r>
      <w:proofErr w:type="gramStart"/>
      <w:r w:rsidRPr="00B254BE">
        <w:rPr>
          <w:lang w:eastAsia="en-GB"/>
        </w:rPr>
        <w:t>all of</w:t>
      </w:r>
      <w:proofErr w:type="gramEnd"/>
      <w:r w:rsidRPr="00B254BE">
        <w:rPr>
          <w:lang w:eastAsia="en-GB"/>
        </w:rPr>
        <w:t xml:space="preserve"> your notes immediately so that you don’t forget any details. </w:t>
      </w:r>
    </w:p>
    <w:p w14:paraId="6539E81D" w14:textId="77777777" w:rsidR="00B254BE" w:rsidRPr="00B254BE" w:rsidRDefault="00B254BE" w:rsidP="00B254BE">
      <w:pPr>
        <w:pStyle w:val="Heading3"/>
        <w:rPr>
          <w:lang w:eastAsia="en-GB"/>
        </w:rPr>
      </w:pPr>
      <w:r w:rsidRPr="00B254BE">
        <w:rPr>
          <w:lang w:eastAsia="en-GB"/>
        </w:rPr>
        <w:lastRenderedPageBreak/>
        <w:t>Q. What can I do if I can’t attend the scheduled exam paper review? </w:t>
      </w:r>
    </w:p>
    <w:p w14:paraId="798A9E09" w14:textId="77777777" w:rsidR="00B254BE" w:rsidRPr="00B254BE" w:rsidRDefault="00B254BE" w:rsidP="00B254BE">
      <w:pPr>
        <w:rPr>
          <w:lang w:eastAsia="en-GB"/>
        </w:rPr>
      </w:pPr>
      <w:r w:rsidRPr="00B254BE">
        <w:rPr>
          <w:lang w:eastAsia="en-GB"/>
        </w:rPr>
        <w:t>A. If you are unable to attend, email your unit coordinator and request another time to review your paper. </w:t>
      </w:r>
    </w:p>
    <w:p w14:paraId="55DDC8FD" w14:textId="77777777" w:rsidR="00B254BE" w:rsidRPr="00B254BE" w:rsidRDefault="00B254BE" w:rsidP="00B254BE">
      <w:pPr>
        <w:pStyle w:val="Heading3"/>
        <w:rPr>
          <w:lang w:eastAsia="en-GB"/>
        </w:rPr>
      </w:pPr>
      <w:r w:rsidRPr="00B254BE">
        <w:rPr>
          <w:lang w:eastAsia="en-GB"/>
        </w:rPr>
        <w:t>Q. I took my exam online, can I still review my paper? </w:t>
      </w:r>
    </w:p>
    <w:p w14:paraId="38746635" w14:textId="77777777" w:rsidR="00B254BE" w:rsidRPr="00B254BE" w:rsidRDefault="00B254BE" w:rsidP="00B254BE">
      <w:pPr>
        <w:rPr>
          <w:lang w:eastAsia="en-GB"/>
        </w:rPr>
      </w:pPr>
      <w:r w:rsidRPr="00B254BE">
        <w:rPr>
          <w:lang w:eastAsia="en-GB"/>
        </w:rPr>
        <w:t>A. Yes, all students whose exams are online are given access to an online review session. If you can’t attend the review session, contact your faculty to request a further review session. The process and contact details for the exam paper review are emailed to students or published in Canvas.  </w:t>
      </w:r>
    </w:p>
    <w:p w14:paraId="6481BFFD" w14:textId="77777777" w:rsidR="00B254BE" w:rsidRPr="00B254BE" w:rsidRDefault="00B254BE" w:rsidP="00B254BE">
      <w:pPr>
        <w:rPr>
          <w:lang w:eastAsia="en-GB"/>
        </w:rPr>
      </w:pPr>
      <w:r w:rsidRPr="00B254BE">
        <w:rPr>
          <w:lang w:eastAsia="en-GB"/>
        </w:rPr>
        <w:t>Business School students may also submit a ‘file note’ as a stage 1 appeal to request general feedback to understand your performance on an exam. Based on the response to your file note, you may consider a further appeal. </w:t>
      </w:r>
    </w:p>
    <w:p w14:paraId="60AF4AB7" w14:textId="77777777" w:rsidR="00B254BE" w:rsidRPr="00B254BE" w:rsidRDefault="00B254BE" w:rsidP="00B254BE">
      <w:pPr>
        <w:pStyle w:val="Heading3"/>
        <w:rPr>
          <w:lang w:eastAsia="en-GB"/>
        </w:rPr>
      </w:pPr>
      <w:r w:rsidRPr="00B254BE">
        <w:rPr>
          <w:lang w:eastAsia="en-GB"/>
        </w:rPr>
        <w:t>Q. My faculty won’t allow review of multiple-choice questions. Why? </w:t>
      </w:r>
    </w:p>
    <w:p w14:paraId="3FD22759" w14:textId="77777777" w:rsidR="00B254BE" w:rsidRPr="00B254BE" w:rsidRDefault="00B254BE" w:rsidP="00B254BE">
      <w:pPr>
        <w:rPr>
          <w:lang w:eastAsia="en-GB"/>
        </w:rPr>
      </w:pPr>
      <w:r w:rsidRPr="00B254BE">
        <w:rPr>
          <w:lang w:eastAsia="en-GB"/>
        </w:rPr>
        <w:t xml:space="preserve">A. The University doesn’t allow review of multiple-choice questions, </w:t>
      </w:r>
      <w:proofErr w:type="gramStart"/>
      <w:r w:rsidRPr="00B254BE">
        <w:rPr>
          <w:lang w:eastAsia="en-GB"/>
        </w:rPr>
        <w:t>in order to</w:t>
      </w:r>
      <w:proofErr w:type="gramEnd"/>
      <w:r w:rsidRPr="00B254BE">
        <w:rPr>
          <w:lang w:eastAsia="en-GB"/>
        </w:rPr>
        <w:t> reduce the risk of exam questions being shared.  </w:t>
      </w:r>
    </w:p>
    <w:p w14:paraId="7C3C4524" w14:textId="77777777" w:rsidR="00B254BE" w:rsidRPr="00B254BE" w:rsidRDefault="00B254BE" w:rsidP="00B254BE">
      <w:pPr>
        <w:rPr>
          <w:lang w:eastAsia="en-GB"/>
        </w:rPr>
      </w:pPr>
      <w:r w:rsidRPr="00B254BE">
        <w:rPr>
          <w:lang w:eastAsia="en-GB"/>
        </w:rPr>
        <w:t>For further feedback on your exam paper, or to better understand areas for improvement, contact your unit coordinator. </w:t>
      </w:r>
    </w:p>
    <w:p w14:paraId="2F355EAE" w14:textId="77777777" w:rsidR="00B254BE" w:rsidRPr="00B254BE" w:rsidRDefault="00B254BE" w:rsidP="00B254BE">
      <w:pPr>
        <w:pStyle w:val="Heading3"/>
        <w:rPr>
          <w:lang w:eastAsia="en-GB"/>
        </w:rPr>
      </w:pPr>
      <w:r w:rsidRPr="00B254BE">
        <w:rPr>
          <w:lang w:eastAsia="en-GB"/>
        </w:rPr>
        <w:t>Q. I reviewed my exam paper but there were no comments and only a total mark. Can I ask for more information? </w:t>
      </w:r>
    </w:p>
    <w:p w14:paraId="2D7E0291" w14:textId="77777777" w:rsidR="00B254BE" w:rsidRPr="00B254BE" w:rsidRDefault="00B254BE" w:rsidP="00B254BE">
      <w:pPr>
        <w:rPr>
          <w:lang w:eastAsia="en-GB"/>
        </w:rPr>
      </w:pPr>
      <w:r w:rsidRPr="00B254BE">
        <w:rPr>
          <w:lang w:eastAsia="en-GB"/>
        </w:rPr>
        <w:t>A. Yes, you can contact your unit coordinator to request feedback on your exam or the marking of your exam paper. University policy states that you have a right to understand your assessment mark and be provided with feedback to make improvements. Your unit coordinator may ask you to submit a stage 1 appeal if you require further feedback.  </w:t>
      </w:r>
    </w:p>
    <w:p w14:paraId="563547D8" w14:textId="77777777" w:rsidR="00B254BE" w:rsidRPr="00B254BE" w:rsidRDefault="00B254BE" w:rsidP="00B254BE">
      <w:pPr>
        <w:pStyle w:val="Heading3"/>
        <w:rPr>
          <w:lang w:eastAsia="en-GB"/>
        </w:rPr>
      </w:pPr>
      <w:r w:rsidRPr="00B254BE">
        <w:rPr>
          <w:lang w:eastAsia="en-GB"/>
        </w:rPr>
        <w:t>Q. What if the exam paper review is after the appeal deadline? </w:t>
      </w:r>
    </w:p>
    <w:p w14:paraId="55121B22" w14:textId="77777777" w:rsidR="00B254BE" w:rsidRPr="00B254BE" w:rsidRDefault="00B254BE" w:rsidP="00B254BE">
      <w:pPr>
        <w:rPr>
          <w:lang w:eastAsia="en-GB"/>
        </w:rPr>
      </w:pPr>
      <w:r w:rsidRPr="00B254BE">
        <w:rPr>
          <w:lang w:eastAsia="en-GB"/>
        </w:rPr>
        <w:t>A. If this happens, don’t wait for the exam paper review – start your appeal within the deadline. You can start the appeal by emailing your unit coordinator to request further feedback or an explanation about your mark.  </w:t>
      </w:r>
    </w:p>
    <w:p w14:paraId="1905A4A0" w14:textId="77777777" w:rsidR="00B254BE" w:rsidRPr="00B254BE" w:rsidRDefault="00B254BE" w:rsidP="00B254BE">
      <w:pPr>
        <w:rPr>
          <w:lang w:eastAsia="en-GB"/>
        </w:rPr>
      </w:pPr>
      <w:r w:rsidRPr="00B254BE">
        <w:rPr>
          <w:lang w:eastAsia="en-GB"/>
        </w:rPr>
        <w:lastRenderedPageBreak/>
        <w:t>We suggest you email with the subject line: ‘Request feedback on [name of assessment]’. You should explain, ‘I am contacting you as I am considering submitting a stage 1 appeal for [assessment task]’. </w:t>
      </w:r>
    </w:p>
    <w:p w14:paraId="0889528A" w14:textId="77777777" w:rsidR="00B254BE" w:rsidRPr="00B254BE" w:rsidRDefault="00B254BE" w:rsidP="00B254BE">
      <w:pPr>
        <w:pStyle w:val="Heading3"/>
        <w:rPr>
          <w:lang w:eastAsia="en-GB"/>
        </w:rPr>
      </w:pPr>
      <w:r w:rsidRPr="00B254BE">
        <w:rPr>
          <w:lang w:eastAsia="en-GB"/>
        </w:rPr>
        <w:t xml:space="preserve">Q. I have reviewed my exam </w:t>
      </w:r>
      <w:proofErr w:type="gramStart"/>
      <w:r w:rsidRPr="00B254BE">
        <w:rPr>
          <w:lang w:eastAsia="en-GB"/>
        </w:rPr>
        <w:t>paper</w:t>
      </w:r>
      <w:proofErr w:type="gramEnd"/>
      <w:r w:rsidRPr="00B254BE">
        <w:rPr>
          <w:lang w:eastAsia="en-GB"/>
        </w:rPr>
        <w:t xml:space="preserve"> and I am still not satisfied with my results. How and when do I start an appeal? </w:t>
      </w:r>
    </w:p>
    <w:p w14:paraId="17302564" w14:textId="28B7AE06" w:rsidR="00B254BE" w:rsidRPr="00B254BE" w:rsidRDefault="00B254BE" w:rsidP="00B254BE">
      <w:pPr>
        <w:rPr>
          <w:lang w:eastAsia="en-GB"/>
        </w:rPr>
      </w:pPr>
      <w:r w:rsidRPr="00B254BE">
        <w:rPr>
          <w:lang w:eastAsia="en-GB"/>
        </w:rPr>
        <w:t>A. You may submit a stage 1 appeal to your unit coordinator within 15 working days from the date you received your result. </w:t>
      </w:r>
      <w:hyperlink r:id="rId19" w:tgtFrame="_blank" w:history="1">
        <w:r w:rsidR="00B12D13">
          <w:rPr>
            <w:rStyle w:val="Hyperlink"/>
            <w:lang w:eastAsia="en-GB"/>
          </w:rPr>
          <w:t>Check the University's academic appeals pages</w:t>
        </w:r>
      </w:hyperlink>
      <w:r w:rsidR="00B12D13" w:rsidRPr="00B254BE">
        <w:rPr>
          <w:lang w:eastAsia="en-GB"/>
        </w:rPr>
        <w:t xml:space="preserve"> </w:t>
      </w:r>
      <w:r w:rsidRPr="00B254BE">
        <w:rPr>
          <w:lang w:eastAsia="en-GB"/>
        </w:rPr>
        <w:t>for information on how to write an appeal</w:t>
      </w:r>
      <w:r w:rsidR="00B12D13">
        <w:rPr>
          <w:lang w:eastAsia="en-GB"/>
        </w:rPr>
        <w:t xml:space="preserve"> and whether your faculty has specific appeal guidelines. For </w:t>
      </w:r>
      <w:r w:rsidRPr="00B254BE">
        <w:rPr>
          <w:lang w:eastAsia="en-GB"/>
        </w:rPr>
        <w:t>example, the Business School uses a </w:t>
      </w:r>
      <w:hyperlink r:id="rId20" w:tgtFrame="_blank" w:history="1">
        <w:r w:rsidRPr="00B254BE">
          <w:rPr>
            <w:rStyle w:val="Hyperlink"/>
            <w:lang w:eastAsia="en-GB"/>
          </w:rPr>
          <w:t>‘file note’ form</w:t>
        </w:r>
      </w:hyperlink>
      <w:r w:rsidRPr="00B254BE">
        <w:rPr>
          <w:lang w:eastAsia="en-GB"/>
        </w:rPr>
        <w:t> for their stage 1 appeals. Some unit coordinators are willing to have a meeting at the first stage of appeal, which you can request by sending an email. </w:t>
      </w:r>
    </w:p>
    <w:p w14:paraId="2D173C14" w14:textId="77777777" w:rsidR="00B254BE" w:rsidRPr="00B254BE" w:rsidRDefault="00B254BE" w:rsidP="00B254BE">
      <w:pPr>
        <w:pStyle w:val="Heading2"/>
        <w:rPr>
          <w:lang w:eastAsia="en-GB"/>
        </w:rPr>
      </w:pPr>
      <w:r w:rsidRPr="00B254BE">
        <w:rPr>
          <w:lang w:eastAsia="en-GB"/>
        </w:rPr>
        <w:t>Writing your appeal </w:t>
      </w:r>
    </w:p>
    <w:p w14:paraId="6F68A16E" w14:textId="77777777" w:rsidR="00B254BE" w:rsidRPr="00B254BE" w:rsidRDefault="00B254BE" w:rsidP="00B254BE">
      <w:pPr>
        <w:pStyle w:val="Heading3"/>
        <w:rPr>
          <w:lang w:eastAsia="en-GB"/>
        </w:rPr>
      </w:pPr>
      <w:r w:rsidRPr="00B254BE">
        <w:rPr>
          <w:lang w:eastAsia="en-GB"/>
        </w:rPr>
        <w:t>Q. Do I need to use special language in my appeal letter? </w:t>
      </w:r>
    </w:p>
    <w:p w14:paraId="1C05F4D2" w14:textId="1DA6B4F6" w:rsidR="00B254BE" w:rsidRPr="00B254BE" w:rsidRDefault="00B254BE" w:rsidP="00B254BE">
      <w:pPr>
        <w:rPr>
          <w:lang w:eastAsia="en-GB"/>
        </w:rPr>
      </w:pPr>
      <w:r w:rsidRPr="00B254BE">
        <w:rPr>
          <w:lang w:eastAsia="en-GB"/>
        </w:rPr>
        <w:t>A. No special language is required for an appeal. However, some faculties use an online form so </w:t>
      </w:r>
      <w:hyperlink r:id="rId21" w:tgtFrame="_blank" w:history="1">
        <w:r w:rsidR="00DD6703">
          <w:rPr>
            <w:rStyle w:val="Hyperlink"/>
            <w:lang w:eastAsia="en-GB"/>
          </w:rPr>
          <w:t>check whether your faculty has a specific appeal process</w:t>
        </w:r>
      </w:hyperlink>
      <w:r w:rsidRPr="00B254BE">
        <w:rPr>
          <w:lang w:eastAsia="en-GB"/>
        </w:rPr>
        <w:t>.</w:t>
      </w:r>
    </w:p>
    <w:p w14:paraId="2B8DD982" w14:textId="77777777" w:rsidR="00B254BE" w:rsidRPr="00B254BE" w:rsidRDefault="00B254BE" w:rsidP="00B254BE">
      <w:pPr>
        <w:pStyle w:val="Heading3"/>
        <w:rPr>
          <w:lang w:eastAsia="en-GB"/>
        </w:rPr>
      </w:pPr>
      <w:r w:rsidRPr="00B254BE">
        <w:rPr>
          <w:lang w:eastAsia="en-GB"/>
        </w:rPr>
        <w:t xml:space="preserve">Q. </w:t>
      </w:r>
      <w:proofErr w:type="spellStart"/>
      <w:r w:rsidRPr="00B254BE">
        <w:rPr>
          <w:lang w:eastAsia="en-GB"/>
        </w:rPr>
        <w:t>C</w:t>
      </w:r>
      <w:proofErr w:type="spellEnd"/>
      <w:r w:rsidRPr="00B254BE">
        <w:rPr>
          <w:lang w:eastAsia="en-GB"/>
        </w:rPr>
        <w:t>an I still appeal if the faculty states that my grade was checked by multiple markers? </w:t>
      </w:r>
    </w:p>
    <w:p w14:paraId="7BDE130F" w14:textId="77777777" w:rsidR="00B254BE" w:rsidRPr="00B254BE" w:rsidRDefault="00B254BE" w:rsidP="00B254BE">
      <w:pPr>
        <w:rPr>
          <w:lang w:eastAsia="en-GB"/>
        </w:rPr>
      </w:pPr>
      <w:r w:rsidRPr="00B254BE">
        <w:rPr>
          <w:lang w:eastAsia="en-GB"/>
        </w:rPr>
        <w:t>A. Yes.  </w:t>
      </w:r>
    </w:p>
    <w:p w14:paraId="118E278E" w14:textId="77777777" w:rsidR="00B254BE" w:rsidRPr="00B254BE" w:rsidRDefault="00B254BE" w:rsidP="00B254BE">
      <w:pPr>
        <w:pStyle w:val="Heading3"/>
        <w:rPr>
          <w:lang w:eastAsia="en-GB"/>
        </w:rPr>
      </w:pPr>
      <w:r w:rsidRPr="00B254BE">
        <w:rPr>
          <w:lang w:eastAsia="en-GB"/>
        </w:rPr>
        <w:t>Q. Where can I find the assessment criteria? </w:t>
      </w:r>
    </w:p>
    <w:p w14:paraId="159024DE" w14:textId="77777777" w:rsidR="00B254BE" w:rsidRPr="00B254BE" w:rsidRDefault="00B254BE" w:rsidP="00B254BE">
      <w:pPr>
        <w:rPr>
          <w:lang w:eastAsia="en-GB"/>
        </w:rPr>
      </w:pPr>
      <w:r w:rsidRPr="00B254BE">
        <w:rPr>
          <w:lang w:eastAsia="en-GB"/>
        </w:rPr>
        <w:t>A. Check your unit of study outline. If you need a copy, or if you’re not sure what a unit of study outline is, contact your unit coordinator.  </w:t>
      </w:r>
    </w:p>
    <w:p w14:paraId="55E3078D" w14:textId="77777777" w:rsidR="00B254BE" w:rsidRPr="00B254BE" w:rsidRDefault="00B254BE" w:rsidP="00B254BE">
      <w:pPr>
        <w:pStyle w:val="Heading3"/>
        <w:rPr>
          <w:lang w:eastAsia="en-GB"/>
        </w:rPr>
      </w:pPr>
      <w:r w:rsidRPr="00B254BE">
        <w:rPr>
          <w:lang w:eastAsia="en-GB"/>
        </w:rPr>
        <w:t>Q. Can I ask for a re-mark? </w:t>
      </w:r>
    </w:p>
    <w:p w14:paraId="01A5A131" w14:textId="2E76E341" w:rsidR="00B254BE" w:rsidRPr="00B254BE" w:rsidRDefault="00B254BE" w:rsidP="00B254BE">
      <w:pPr>
        <w:rPr>
          <w:lang w:eastAsia="en-GB"/>
        </w:rPr>
      </w:pPr>
      <w:r w:rsidRPr="00B254BE">
        <w:rPr>
          <w:lang w:eastAsia="en-GB"/>
        </w:rPr>
        <w:t xml:space="preserve">A. Yes, your </w:t>
      </w:r>
      <w:r w:rsidR="00CD1F7F">
        <w:rPr>
          <w:lang w:eastAsia="en-GB"/>
        </w:rPr>
        <w:t>s</w:t>
      </w:r>
      <w:r w:rsidRPr="00B254BE">
        <w:rPr>
          <w:lang w:eastAsia="en-GB"/>
        </w:rPr>
        <w:t>tage 1 appeal can ask for a re-mark which is where your original answer, paper, or assessment is marked again. This could be by the same marker or a different academic. Your grade may stay the same or be adjusted. It is possible to lose marks if your assessment is re-marked. </w:t>
      </w:r>
    </w:p>
    <w:p w14:paraId="183ECEC8" w14:textId="77777777" w:rsidR="00B254BE" w:rsidRPr="00B254BE" w:rsidRDefault="00B254BE" w:rsidP="00B254BE">
      <w:pPr>
        <w:pStyle w:val="Heading3"/>
        <w:rPr>
          <w:lang w:eastAsia="en-GB"/>
        </w:rPr>
      </w:pPr>
      <w:r w:rsidRPr="00B254BE">
        <w:rPr>
          <w:lang w:eastAsia="en-GB"/>
        </w:rPr>
        <w:t>Q. Can SUPRA write my appeal? </w:t>
      </w:r>
    </w:p>
    <w:p w14:paraId="3C8F898D" w14:textId="77777777" w:rsidR="00B254BE" w:rsidRPr="00B254BE" w:rsidRDefault="00B254BE" w:rsidP="00B254BE">
      <w:pPr>
        <w:rPr>
          <w:lang w:eastAsia="en-GB"/>
        </w:rPr>
      </w:pPr>
      <w:r w:rsidRPr="00B254BE">
        <w:rPr>
          <w:lang w:eastAsia="en-GB"/>
        </w:rPr>
        <w:lastRenderedPageBreak/>
        <w:t>A. No. SUPRA’s caseworkers can advise you how to write your appeal and can review your draft before you submit it, but they can’t write it for you. </w:t>
      </w:r>
    </w:p>
    <w:p w14:paraId="699CB738" w14:textId="77777777" w:rsidR="00B254BE" w:rsidRPr="00B254BE" w:rsidRDefault="00B254BE" w:rsidP="00B254BE">
      <w:pPr>
        <w:pStyle w:val="Heading2"/>
        <w:rPr>
          <w:lang w:eastAsia="en-GB"/>
        </w:rPr>
      </w:pPr>
      <w:r w:rsidRPr="00B254BE">
        <w:rPr>
          <w:lang w:eastAsia="en-GB"/>
        </w:rPr>
        <w:t>Stage 1 appeal outcome </w:t>
      </w:r>
    </w:p>
    <w:p w14:paraId="3C2DC6BF" w14:textId="77777777" w:rsidR="00B254BE" w:rsidRPr="00B254BE" w:rsidRDefault="00B254BE" w:rsidP="00B254BE">
      <w:pPr>
        <w:pStyle w:val="Heading3"/>
        <w:rPr>
          <w:lang w:eastAsia="en-GB"/>
        </w:rPr>
      </w:pPr>
      <w:r w:rsidRPr="00B254BE">
        <w:rPr>
          <w:lang w:eastAsia="en-GB"/>
        </w:rPr>
        <w:t>Q. How long will it take for a decision on my stage 1 appeal? </w:t>
      </w:r>
    </w:p>
    <w:p w14:paraId="432E5A57" w14:textId="77777777" w:rsidR="00B254BE" w:rsidRPr="00B254BE" w:rsidRDefault="00B254BE" w:rsidP="00B254BE">
      <w:pPr>
        <w:rPr>
          <w:lang w:eastAsia="en-GB"/>
        </w:rPr>
      </w:pPr>
      <w:r w:rsidRPr="00B254BE">
        <w:rPr>
          <w:lang w:eastAsia="en-GB"/>
        </w:rPr>
        <w:t>A. University policy does not provide a time frame for stage 1 appeal decisions. However, if you do not receive a decision within 1 week, we recommend you respectfully email the unit coordinator and ask when you will receive an outcome. </w:t>
      </w:r>
    </w:p>
    <w:p w14:paraId="644C83FC" w14:textId="77777777" w:rsidR="00B254BE" w:rsidRPr="00B254BE" w:rsidRDefault="00B254BE" w:rsidP="00B254BE">
      <w:pPr>
        <w:pStyle w:val="Heading3"/>
        <w:rPr>
          <w:lang w:eastAsia="en-GB"/>
        </w:rPr>
      </w:pPr>
      <w:r w:rsidRPr="00B254BE">
        <w:rPr>
          <w:lang w:eastAsia="en-GB"/>
        </w:rPr>
        <w:t>Q. This is my final unit and my final semester. Can I do anything to speed up the decision-making process? </w:t>
      </w:r>
    </w:p>
    <w:p w14:paraId="66704638" w14:textId="77777777" w:rsidR="00B254BE" w:rsidRPr="00B254BE" w:rsidRDefault="00B254BE" w:rsidP="00B254BE">
      <w:pPr>
        <w:rPr>
          <w:lang w:eastAsia="en-GB"/>
        </w:rPr>
      </w:pPr>
      <w:r w:rsidRPr="00B254BE">
        <w:rPr>
          <w:lang w:eastAsia="en-GB"/>
        </w:rPr>
        <w:t>A. If the outcome is taking longer than 1 week you may contact the unit coordinator and politely explain your situation. You may ask them whether they require any further information. </w:t>
      </w:r>
    </w:p>
    <w:p w14:paraId="7C42ACDB" w14:textId="77777777" w:rsidR="00B254BE" w:rsidRPr="00B254BE" w:rsidRDefault="00B254BE" w:rsidP="00B254BE">
      <w:pPr>
        <w:pStyle w:val="Heading3"/>
        <w:rPr>
          <w:lang w:eastAsia="en-GB"/>
        </w:rPr>
      </w:pPr>
      <w:r w:rsidRPr="00B254BE">
        <w:rPr>
          <w:lang w:eastAsia="en-GB"/>
        </w:rPr>
        <w:t>Q. Will submitting my appeal before the 15 working day deadline help my chances of a successful outcome? </w:t>
      </w:r>
    </w:p>
    <w:p w14:paraId="24EE3796" w14:textId="77777777" w:rsidR="00B254BE" w:rsidRPr="00B254BE" w:rsidRDefault="00B254BE" w:rsidP="00B254BE">
      <w:pPr>
        <w:rPr>
          <w:lang w:eastAsia="en-GB"/>
        </w:rPr>
      </w:pPr>
      <w:r w:rsidRPr="00B254BE">
        <w:rPr>
          <w:lang w:eastAsia="en-GB"/>
        </w:rPr>
        <w:t>A. No. However, submitting your appeal as soon as possible means you should get answers to your questions or concerns sooner. This may allow you more time to reflect and consider your next steps. </w:t>
      </w:r>
    </w:p>
    <w:p w14:paraId="61D729DE" w14:textId="77777777" w:rsidR="00B254BE" w:rsidRPr="00B254BE" w:rsidRDefault="00B254BE" w:rsidP="00B254BE">
      <w:pPr>
        <w:pStyle w:val="Heading3"/>
        <w:rPr>
          <w:lang w:eastAsia="en-GB"/>
        </w:rPr>
      </w:pPr>
      <w:r w:rsidRPr="00B254BE">
        <w:rPr>
          <w:lang w:eastAsia="en-GB"/>
        </w:rPr>
        <w:t>Q. Am I still enrolled if I submit an academic appeal? </w:t>
      </w:r>
    </w:p>
    <w:p w14:paraId="166E0237" w14:textId="77777777" w:rsidR="00B254BE" w:rsidRPr="00B254BE" w:rsidRDefault="00B254BE" w:rsidP="00B254BE">
      <w:pPr>
        <w:rPr>
          <w:lang w:eastAsia="en-GB"/>
        </w:rPr>
      </w:pPr>
      <w:r w:rsidRPr="00B254BE">
        <w:rPr>
          <w:lang w:eastAsia="en-GB"/>
        </w:rPr>
        <w:t>A. Yes, while your appeal is being considered you will remain enrolled in your course until all levels of appeal are finalised or decided. You must be a currently enrolled student to submit an appeal. </w:t>
      </w:r>
    </w:p>
    <w:p w14:paraId="28FE257A" w14:textId="77777777" w:rsidR="00B254BE" w:rsidRPr="00B254BE" w:rsidRDefault="00B254BE" w:rsidP="00B254BE">
      <w:pPr>
        <w:pStyle w:val="Heading3"/>
        <w:rPr>
          <w:lang w:eastAsia="en-GB"/>
        </w:rPr>
      </w:pPr>
      <w:r w:rsidRPr="00B254BE">
        <w:rPr>
          <w:lang w:eastAsia="en-GB"/>
        </w:rPr>
        <w:t>Q. I’ve submitted my appeal. What can I do while I wait? </w:t>
      </w:r>
    </w:p>
    <w:p w14:paraId="38F08A52" w14:textId="77777777" w:rsidR="00B254BE" w:rsidRPr="00B254BE" w:rsidRDefault="00B254BE" w:rsidP="00B254BE">
      <w:pPr>
        <w:rPr>
          <w:lang w:eastAsia="en-GB"/>
        </w:rPr>
      </w:pPr>
      <w:r w:rsidRPr="00B254BE">
        <w:rPr>
          <w:lang w:eastAsia="en-GB"/>
        </w:rPr>
        <w:t>A. We understand it can be stressful when you are waiting for your outcome. If you have waited for at least 1 week, we suggest you politely follow up with your unit coordinator by email. </w:t>
      </w:r>
    </w:p>
    <w:p w14:paraId="7EF72CD3" w14:textId="77777777" w:rsidR="00B254BE" w:rsidRPr="00B254BE" w:rsidRDefault="00B254BE" w:rsidP="00B254BE">
      <w:pPr>
        <w:pStyle w:val="Heading3"/>
        <w:rPr>
          <w:lang w:eastAsia="en-GB"/>
        </w:rPr>
      </w:pPr>
      <w:r w:rsidRPr="00B254BE">
        <w:rPr>
          <w:lang w:eastAsia="en-GB"/>
        </w:rPr>
        <w:t xml:space="preserve">Q. I already contacted my tutor/lecturer/unit coordinator about my stage 1 appeal. They replied and I am still not </w:t>
      </w:r>
      <w:r w:rsidRPr="00B254BE">
        <w:rPr>
          <w:lang w:eastAsia="en-GB"/>
        </w:rPr>
        <w:lastRenderedPageBreak/>
        <w:t>satisfied with the outcome. Does that mean I have already completed my stage 1 appeal? What else can I do? </w:t>
      </w:r>
    </w:p>
    <w:p w14:paraId="6B7F8DF7" w14:textId="39DFA05E" w:rsidR="00B254BE" w:rsidRPr="00B254BE" w:rsidRDefault="00B254BE" w:rsidP="00B254BE">
      <w:pPr>
        <w:rPr>
          <w:lang w:eastAsia="en-GB"/>
        </w:rPr>
      </w:pPr>
      <w:r w:rsidRPr="00B254BE">
        <w:rPr>
          <w:lang w:eastAsia="en-GB"/>
        </w:rPr>
        <w:t>A. If the decision you receive refers you to the academic appeals policy, this concludes stage 1. If your unit coordinator replies to your request for feedback or request for a change in mark and does not invite further discussion, this can also conclude stage 1. You now have the option to</w:t>
      </w:r>
      <w:r w:rsidR="00CD1F7F">
        <w:t xml:space="preserve"> </w:t>
      </w:r>
      <w:hyperlink r:id="rId22" w:tgtFrame="_blank" w:history="1">
        <w:r w:rsidR="00CD1F7F">
          <w:rPr>
            <w:rStyle w:val="Hyperlink"/>
            <w:lang w:eastAsia="en-GB"/>
          </w:rPr>
          <w:t>submit an application for review</w:t>
        </w:r>
      </w:hyperlink>
      <w:r w:rsidRPr="00B254BE">
        <w:rPr>
          <w:lang w:eastAsia="en-GB"/>
        </w:rPr>
        <w:t>, which is the second appeal stage. Your application will be reviewed by a senior academic. </w:t>
      </w:r>
    </w:p>
    <w:p w14:paraId="17762B8D" w14:textId="77777777" w:rsidR="00B254BE" w:rsidRPr="00B254BE" w:rsidRDefault="00B254BE" w:rsidP="00B254BE">
      <w:pPr>
        <w:pStyle w:val="Heading3"/>
        <w:rPr>
          <w:lang w:eastAsia="en-GB"/>
        </w:rPr>
      </w:pPr>
      <w:r w:rsidRPr="00B254BE">
        <w:rPr>
          <w:lang w:eastAsia="en-GB"/>
        </w:rPr>
        <w:t xml:space="preserve">Q. I received my stage 1 appeal </w:t>
      </w:r>
      <w:proofErr w:type="gramStart"/>
      <w:r w:rsidRPr="00B254BE">
        <w:rPr>
          <w:lang w:eastAsia="en-GB"/>
        </w:rPr>
        <w:t>outcome</w:t>
      </w:r>
      <w:proofErr w:type="gramEnd"/>
      <w:r w:rsidRPr="00B254BE">
        <w:rPr>
          <w:lang w:eastAsia="en-GB"/>
        </w:rPr>
        <w:t xml:space="preserve"> and I am not satisfied. What else can I do? </w:t>
      </w:r>
    </w:p>
    <w:p w14:paraId="2B718C93" w14:textId="3BA07C25" w:rsidR="00B254BE" w:rsidRPr="00B254BE" w:rsidRDefault="00B254BE" w:rsidP="00B254BE">
      <w:pPr>
        <w:rPr>
          <w:lang w:eastAsia="en-GB"/>
        </w:rPr>
      </w:pPr>
      <w:r w:rsidRPr="00B254BE">
        <w:rPr>
          <w:lang w:eastAsia="en-GB"/>
        </w:rPr>
        <w:t xml:space="preserve">A. You </w:t>
      </w:r>
      <w:r w:rsidR="00593E55">
        <w:rPr>
          <w:lang w:eastAsia="en-GB"/>
        </w:rPr>
        <w:t>can</w:t>
      </w:r>
      <w:r w:rsidRPr="00B254BE">
        <w:rPr>
          <w:lang w:eastAsia="en-GB"/>
        </w:rPr>
        <w:t> </w:t>
      </w:r>
      <w:hyperlink r:id="rId23" w:tgtFrame="_blank" w:history="1">
        <w:r w:rsidR="00593E55">
          <w:rPr>
            <w:rStyle w:val="Hyperlink"/>
            <w:lang w:eastAsia="en-GB"/>
          </w:rPr>
          <w:t>submit an application for review</w:t>
        </w:r>
      </w:hyperlink>
      <w:r w:rsidRPr="00B254BE">
        <w:rPr>
          <w:lang w:eastAsia="en-GB"/>
        </w:rPr>
        <w:t xml:space="preserve"> to your faculty. </w:t>
      </w:r>
      <w:hyperlink r:id="rId24" w:history="1">
        <w:r w:rsidRPr="00593E55">
          <w:rPr>
            <w:rStyle w:val="Hyperlink"/>
            <w:lang w:eastAsia="en-GB"/>
          </w:rPr>
          <w:t>Read more about the academic appeals process</w:t>
        </w:r>
      </w:hyperlink>
      <w:r w:rsidRPr="00B254BE">
        <w:rPr>
          <w:lang w:eastAsia="en-GB"/>
        </w:rPr>
        <w:t>. </w:t>
      </w:r>
    </w:p>
    <w:p w14:paraId="3E2AC0C3" w14:textId="77777777" w:rsidR="00B254BE" w:rsidRPr="00B254BE" w:rsidRDefault="00B254BE" w:rsidP="00B254BE">
      <w:pPr>
        <w:pStyle w:val="Heading2"/>
        <w:rPr>
          <w:lang w:eastAsia="en-GB"/>
        </w:rPr>
      </w:pPr>
      <w:r w:rsidRPr="00B254BE">
        <w:rPr>
          <w:lang w:eastAsia="en-GB"/>
        </w:rPr>
        <w:t>Getting more advice on your appeal </w:t>
      </w:r>
    </w:p>
    <w:p w14:paraId="0931DF1F" w14:textId="77777777" w:rsidR="00B254BE" w:rsidRPr="00B254BE" w:rsidRDefault="00B254BE" w:rsidP="00B254BE">
      <w:pPr>
        <w:rPr>
          <w:lang w:eastAsia="en-GB"/>
        </w:rPr>
      </w:pPr>
      <w:r w:rsidRPr="00B254BE">
        <w:rPr>
          <w:lang w:eastAsia="en-GB"/>
        </w:rPr>
        <w:t>We are happy to review your written appeal and to offer advice on contacting your faculty. </w:t>
      </w:r>
      <w:hyperlink r:id="rId25" w:tgtFrame="_blank" w:history="1">
        <w:r w:rsidRPr="00B254BE">
          <w:rPr>
            <w:rStyle w:val="Hyperlink"/>
            <w:lang w:eastAsia="en-GB"/>
          </w:rPr>
          <w:t>Contact us for assistance</w:t>
        </w:r>
      </w:hyperlink>
      <w:r w:rsidRPr="00B254BE">
        <w:rPr>
          <w:lang w:eastAsia="en-GB"/>
        </w:rPr>
        <w:t>. </w:t>
      </w:r>
    </w:p>
    <w:p w14:paraId="5949596A" w14:textId="77777777" w:rsidR="00B254BE" w:rsidRPr="00B254BE" w:rsidRDefault="00B254BE" w:rsidP="00B254BE">
      <w:pPr>
        <w:rPr>
          <w:lang w:eastAsia="en-GB"/>
        </w:rPr>
      </w:pPr>
      <w:r w:rsidRPr="00B254BE">
        <w:rPr>
          <w:lang w:eastAsia="en-GB"/>
        </w:rPr>
        <w:t>Read more detailed advice: </w:t>
      </w:r>
    </w:p>
    <w:p w14:paraId="6DF81757" w14:textId="77777777" w:rsidR="00B254BE" w:rsidRPr="00B254BE" w:rsidRDefault="00000000" w:rsidP="00B254BE">
      <w:pPr>
        <w:pStyle w:val="ListParagraph"/>
        <w:numPr>
          <w:ilvl w:val="0"/>
          <w:numId w:val="30"/>
        </w:numPr>
        <w:rPr>
          <w:lang w:eastAsia="en-GB"/>
        </w:rPr>
      </w:pPr>
      <w:hyperlink r:id="rId26" w:tgtFrame="_blank" w:history="1">
        <w:r w:rsidR="00B254BE" w:rsidRPr="00B254BE">
          <w:rPr>
            <w:rStyle w:val="Hyperlink"/>
            <w:lang w:eastAsia="en-GB"/>
          </w:rPr>
          <w:t>Academic appeals for coursework students</w:t>
        </w:r>
      </w:hyperlink>
      <w:r w:rsidR="00B254BE" w:rsidRPr="00B254BE">
        <w:rPr>
          <w:lang w:eastAsia="en-GB"/>
        </w:rPr>
        <w:t> </w:t>
      </w:r>
    </w:p>
    <w:p w14:paraId="61A44AA8" w14:textId="77777777" w:rsidR="00B254BE" w:rsidRPr="00B254BE" w:rsidRDefault="00000000" w:rsidP="00B254BE">
      <w:pPr>
        <w:pStyle w:val="ListParagraph"/>
        <w:numPr>
          <w:ilvl w:val="0"/>
          <w:numId w:val="30"/>
        </w:numPr>
        <w:rPr>
          <w:lang w:eastAsia="en-GB"/>
        </w:rPr>
      </w:pPr>
      <w:hyperlink r:id="rId27" w:tgtFrame="_blank" w:history="1">
        <w:r w:rsidR="00B254BE" w:rsidRPr="00B254BE">
          <w:rPr>
            <w:rStyle w:val="Hyperlink"/>
            <w:lang w:eastAsia="en-GB"/>
          </w:rPr>
          <w:t>Simple extensions, special consideration, and special arrangements</w:t>
        </w:r>
      </w:hyperlink>
      <w:r w:rsidR="00B254BE" w:rsidRPr="00B254BE">
        <w:rPr>
          <w:lang w:eastAsia="en-GB"/>
        </w:rPr>
        <w:t>. </w:t>
      </w:r>
    </w:p>
    <w:p w14:paraId="76D0F801" w14:textId="7288FF43" w:rsidR="00B254BE" w:rsidRPr="00B254BE" w:rsidRDefault="00B254BE" w:rsidP="00B254BE">
      <w:pPr>
        <w:rPr>
          <w:lang w:eastAsia="en-GB"/>
        </w:rPr>
      </w:pPr>
      <w:r>
        <w:rPr>
          <w:lang w:eastAsia="en-GB"/>
        </w:rPr>
        <w:t>Written by SUPRA Postgraduate Advocacy Service</w:t>
      </w:r>
      <w:r w:rsidRPr="00B254BE">
        <w:rPr>
          <w:lang w:eastAsia="en-GB"/>
        </w:rPr>
        <w:t xml:space="preserve"> March 2023. </w:t>
      </w:r>
    </w:p>
    <w:p w14:paraId="08C2DACE" w14:textId="77777777" w:rsidR="00162264" w:rsidRPr="00B254BE" w:rsidRDefault="00162264" w:rsidP="00B254BE"/>
    <w:sectPr w:rsidR="00162264" w:rsidRPr="00B254BE" w:rsidSect="00B02BB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7E5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2E1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ED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F0F8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241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071B1"/>
    <w:multiLevelType w:val="hybridMultilevel"/>
    <w:tmpl w:val="E196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22885"/>
    <w:multiLevelType w:val="multilevel"/>
    <w:tmpl w:val="78D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02C2"/>
    <w:multiLevelType w:val="hybridMultilevel"/>
    <w:tmpl w:val="0ACE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D0939"/>
    <w:multiLevelType w:val="multilevel"/>
    <w:tmpl w:val="FBC8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01583D"/>
    <w:multiLevelType w:val="hybridMultilevel"/>
    <w:tmpl w:val="E9B0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265621359">
    <w:abstractNumId w:val="11"/>
  </w:num>
  <w:num w:numId="27" w16cid:durableId="315577680">
    <w:abstractNumId w:val="13"/>
  </w:num>
  <w:num w:numId="28" w16cid:durableId="914971619">
    <w:abstractNumId w:val="14"/>
  </w:num>
  <w:num w:numId="29" w16cid:durableId="1465464728">
    <w:abstractNumId w:val="10"/>
  </w:num>
  <w:num w:numId="30" w16cid:durableId="9947207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BE"/>
    <w:rsid w:val="00073663"/>
    <w:rsid w:val="000D0CC2"/>
    <w:rsid w:val="000E6523"/>
    <w:rsid w:val="00112FBD"/>
    <w:rsid w:val="00146F80"/>
    <w:rsid w:val="00151A27"/>
    <w:rsid w:val="00162264"/>
    <w:rsid w:val="001808FC"/>
    <w:rsid w:val="00185758"/>
    <w:rsid w:val="00202651"/>
    <w:rsid w:val="00267A91"/>
    <w:rsid w:val="00273D74"/>
    <w:rsid w:val="002A0EB0"/>
    <w:rsid w:val="0041394E"/>
    <w:rsid w:val="005127BA"/>
    <w:rsid w:val="00593E55"/>
    <w:rsid w:val="005A1945"/>
    <w:rsid w:val="005F4AE4"/>
    <w:rsid w:val="0078430E"/>
    <w:rsid w:val="007A2FCD"/>
    <w:rsid w:val="007B4C3D"/>
    <w:rsid w:val="008021F2"/>
    <w:rsid w:val="008528C9"/>
    <w:rsid w:val="00A52C03"/>
    <w:rsid w:val="00A52FCD"/>
    <w:rsid w:val="00B009B7"/>
    <w:rsid w:val="00B02BBA"/>
    <w:rsid w:val="00B12D13"/>
    <w:rsid w:val="00B254BE"/>
    <w:rsid w:val="00BB1945"/>
    <w:rsid w:val="00C717FA"/>
    <w:rsid w:val="00CC0AEF"/>
    <w:rsid w:val="00CD1F7F"/>
    <w:rsid w:val="00D05512"/>
    <w:rsid w:val="00DC2B18"/>
    <w:rsid w:val="00DD6703"/>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E3C8"/>
  <w15:chartTrackingRefBased/>
  <w15:docId w15:val="{44097796-0EBB-334D-BECA-FBDB13A5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B254BE"/>
  </w:style>
  <w:style w:type="character" w:styleId="FollowedHyperlink">
    <w:name w:val="FollowedHyperlink"/>
    <w:basedOn w:val="DefaultParagraphFont"/>
    <w:uiPriority w:val="99"/>
    <w:semiHidden/>
    <w:unhideWhenUsed/>
    <w:rsid w:val="00B12D13"/>
    <w:rPr>
      <w:color w:val="EF5990" w:themeColor="followedHyperlink"/>
      <w:u w:val="single"/>
    </w:rPr>
  </w:style>
  <w:style w:type="character" w:styleId="UnresolvedMention">
    <w:name w:val="Unresolved Mention"/>
    <w:basedOn w:val="DefaultParagraphFont"/>
    <w:uiPriority w:val="99"/>
    <w:semiHidden/>
    <w:unhideWhenUsed/>
    <w:rsid w:val="00593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536500631">
      <w:bodyDiv w:val="1"/>
      <w:marLeft w:val="0"/>
      <w:marRight w:val="0"/>
      <w:marTop w:val="0"/>
      <w:marBottom w:val="0"/>
      <w:divBdr>
        <w:top w:val="none" w:sz="0" w:space="0" w:color="auto"/>
        <w:left w:val="none" w:sz="0" w:space="0" w:color="auto"/>
        <w:bottom w:val="none" w:sz="0" w:space="0" w:color="auto"/>
        <w:right w:val="none" w:sz="0" w:space="0" w:color="auto"/>
      </w:divBdr>
      <w:divsChild>
        <w:div w:id="973632095">
          <w:marLeft w:val="0"/>
          <w:marRight w:val="0"/>
          <w:marTop w:val="0"/>
          <w:marBottom w:val="0"/>
          <w:divBdr>
            <w:top w:val="none" w:sz="0" w:space="0" w:color="auto"/>
            <w:left w:val="none" w:sz="0" w:space="0" w:color="auto"/>
            <w:bottom w:val="none" w:sz="0" w:space="0" w:color="auto"/>
            <w:right w:val="none" w:sz="0" w:space="0" w:color="auto"/>
          </w:divBdr>
          <w:divsChild>
            <w:div w:id="1873614203">
              <w:marLeft w:val="0"/>
              <w:marRight w:val="0"/>
              <w:marTop w:val="0"/>
              <w:marBottom w:val="0"/>
              <w:divBdr>
                <w:top w:val="none" w:sz="0" w:space="0" w:color="auto"/>
                <w:left w:val="none" w:sz="0" w:space="0" w:color="auto"/>
                <w:bottom w:val="none" w:sz="0" w:space="0" w:color="auto"/>
                <w:right w:val="none" w:sz="0" w:space="0" w:color="auto"/>
              </w:divBdr>
              <w:divsChild>
                <w:div w:id="2101295614">
                  <w:marLeft w:val="0"/>
                  <w:marRight w:val="0"/>
                  <w:marTop w:val="0"/>
                  <w:marBottom w:val="0"/>
                  <w:divBdr>
                    <w:top w:val="none" w:sz="0" w:space="0" w:color="auto"/>
                    <w:left w:val="none" w:sz="0" w:space="0" w:color="auto"/>
                    <w:bottom w:val="none" w:sz="0" w:space="0" w:color="auto"/>
                    <w:right w:val="none" w:sz="0" w:space="0" w:color="auto"/>
                  </w:divBdr>
                  <w:divsChild>
                    <w:div w:id="1298952575">
                      <w:marLeft w:val="120"/>
                      <w:marRight w:val="120"/>
                      <w:marTop w:val="120"/>
                      <w:marBottom w:val="120"/>
                      <w:divBdr>
                        <w:top w:val="none" w:sz="0" w:space="0" w:color="auto"/>
                        <w:left w:val="none" w:sz="0" w:space="0" w:color="auto"/>
                        <w:bottom w:val="none" w:sz="0" w:space="0" w:color="auto"/>
                        <w:right w:val="none" w:sz="0" w:space="0" w:color="auto"/>
                      </w:divBdr>
                    </w:div>
                    <w:div w:id="1681003282">
                      <w:marLeft w:val="0"/>
                      <w:marRight w:val="0"/>
                      <w:marTop w:val="120"/>
                      <w:marBottom w:val="120"/>
                      <w:divBdr>
                        <w:top w:val="none" w:sz="0" w:space="0" w:color="auto"/>
                        <w:left w:val="none" w:sz="0" w:space="0" w:color="auto"/>
                        <w:bottom w:val="none" w:sz="0" w:space="0" w:color="auto"/>
                        <w:right w:val="none" w:sz="0" w:space="0" w:color="auto"/>
                      </w:divBdr>
                      <w:divsChild>
                        <w:div w:id="1014577746">
                          <w:marLeft w:val="0"/>
                          <w:marRight w:val="0"/>
                          <w:marTop w:val="0"/>
                          <w:marBottom w:val="0"/>
                          <w:divBdr>
                            <w:top w:val="none" w:sz="0" w:space="0" w:color="auto"/>
                            <w:left w:val="none" w:sz="0" w:space="0" w:color="auto"/>
                            <w:bottom w:val="none" w:sz="0" w:space="0" w:color="auto"/>
                            <w:right w:val="none" w:sz="0" w:space="0" w:color="auto"/>
                          </w:divBdr>
                        </w:div>
                      </w:divsChild>
                    </w:div>
                    <w:div w:id="374159931">
                      <w:marLeft w:val="0"/>
                      <w:marRight w:val="120"/>
                      <w:marTop w:val="120"/>
                      <w:marBottom w:val="120"/>
                      <w:divBdr>
                        <w:top w:val="none" w:sz="0" w:space="0" w:color="auto"/>
                        <w:left w:val="none" w:sz="0" w:space="0" w:color="auto"/>
                        <w:bottom w:val="none" w:sz="0" w:space="0" w:color="auto"/>
                        <w:right w:val="none" w:sz="0" w:space="0" w:color="auto"/>
                      </w:divBdr>
                    </w:div>
                  </w:divsChild>
                </w:div>
              </w:divsChild>
            </w:div>
            <w:div w:id="1679890008">
              <w:marLeft w:val="0"/>
              <w:marRight w:val="0"/>
              <w:marTop w:val="0"/>
              <w:marBottom w:val="0"/>
              <w:divBdr>
                <w:top w:val="none" w:sz="0" w:space="0" w:color="auto"/>
                <w:left w:val="none" w:sz="0" w:space="0" w:color="auto"/>
                <w:bottom w:val="none" w:sz="0" w:space="0" w:color="auto"/>
                <w:right w:val="none" w:sz="0" w:space="0" w:color="auto"/>
              </w:divBdr>
              <w:divsChild>
                <w:div w:id="515118244">
                  <w:marLeft w:val="0"/>
                  <w:marRight w:val="0"/>
                  <w:marTop w:val="0"/>
                  <w:marBottom w:val="0"/>
                  <w:divBdr>
                    <w:top w:val="none" w:sz="0" w:space="0" w:color="auto"/>
                    <w:left w:val="none" w:sz="0" w:space="0" w:color="auto"/>
                    <w:bottom w:val="none" w:sz="0" w:space="0" w:color="auto"/>
                    <w:right w:val="none" w:sz="0" w:space="0" w:color="auto"/>
                  </w:divBdr>
                  <w:divsChild>
                    <w:div w:id="1446928018">
                      <w:marLeft w:val="0"/>
                      <w:marRight w:val="0"/>
                      <w:marTop w:val="0"/>
                      <w:marBottom w:val="0"/>
                      <w:divBdr>
                        <w:top w:val="none" w:sz="0" w:space="0" w:color="auto"/>
                        <w:left w:val="none" w:sz="0" w:space="0" w:color="auto"/>
                        <w:bottom w:val="none" w:sz="0" w:space="0" w:color="auto"/>
                        <w:right w:val="none" w:sz="0" w:space="0" w:color="auto"/>
                      </w:divBdr>
                      <w:divsChild>
                        <w:div w:id="544216467">
                          <w:marLeft w:val="0"/>
                          <w:marRight w:val="0"/>
                          <w:marTop w:val="0"/>
                          <w:marBottom w:val="0"/>
                          <w:divBdr>
                            <w:top w:val="none" w:sz="0" w:space="0" w:color="auto"/>
                            <w:left w:val="none" w:sz="0" w:space="0" w:color="auto"/>
                            <w:bottom w:val="none" w:sz="0" w:space="0" w:color="auto"/>
                            <w:right w:val="none" w:sz="0" w:space="0" w:color="auto"/>
                          </w:divBdr>
                          <w:divsChild>
                            <w:div w:id="759178034">
                              <w:marLeft w:val="0"/>
                              <w:marRight w:val="0"/>
                              <w:marTop w:val="150"/>
                              <w:marBottom w:val="150"/>
                              <w:divBdr>
                                <w:top w:val="none" w:sz="0" w:space="0" w:color="auto"/>
                                <w:left w:val="none" w:sz="0" w:space="0" w:color="auto"/>
                                <w:bottom w:val="none" w:sz="0" w:space="0" w:color="auto"/>
                                <w:right w:val="none" w:sz="0" w:space="0" w:color="auto"/>
                              </w:divBdr>
                            </w:div>
                            <w:div w:id="2126537779">
                              <w:marLeft w:val="0"/>
                              <w:marRight w:val="0"/>
                              <w:marTop w:val="0"/>
                              <w:marBottom w:val="0"/>
                              <w:divBdr>
                                <w:top w:val="none" w:sz="0" w:space="0" w:color="auto"/>
                                <w:left w:val="none" w:sz="0" w:space="0" w:color="auto"/>
                                <w:bottom w:val="none" w:sz="0" w:space="0" w:color="auto"/>
                                <w:right w:val="none" w:sz="0" w:space="0" w:color="auto"/>
                              </w:divBdr>
                              <w:divsChild>
                                <w:div w:id="1343705197">
                                  <w:marLeft w:val="0"/>
                                  <w:marRight w:val="0"/>
                                  <w:marTop w:val="75"/>
                                  <w:marBottom w:val="0"/>
                                  <w:divBdr>
                                    <w:top w:val="none" w:sz="0" w:space="0" w:color="auto"/>
                                    <w:left w:val="none" w:sz="0" w:space="0" w:color="auto"/>
                                    <w:bottom w:val="none" w:sz="0" w:space="0" w:color="auto"/>
                                    <w:right w:val="none" w:sz="0" w:space="0" w:color="auto"/>
                                  </w:divBdr>
                                </w:div>
                                <w:div w:id="203518591">
                                  <w:marLeft w:val="0"/>
                                  <w:marRight w:val="0"/>
                                  <w:marTop w:val="75"/>
                                  <w:marBottom w:val="0"/>
                                  <w:divBdr>
                                    <w:top w:val="none" w:sz="0" w:space="0" w:color="auto"/>
                                    <w:left w:val="none" w:sz="0" w:space="0" w:color="auto"/>
                                    <w:bottom w:val="none" w:sz="0" w:space="0" w:color="auto"/>
                                    <w:right w:val="none" w:sz="0" w:space="0" w:color="auto"/>
                                  </w:divBdr>
                                </w:div>
                                <w:div w:id="1463117259">
                                  <w:marLeft w:val="0"/>
                                  <w:marRight w:val="0"/>
                                  <w:marTop w:val="0"/>
                                  <w:marBottom w:val="0"/>
                                  <w:divBdr>
                                    <w:top w:val="none" w:sz="0" w:space="0" w:color="auto"/>
                                    <w:left w:val="none" w:sz="0" w:space="0" w:color="auto"/>
                                    <w:bottom w:val="none" w:sz="0" w:space="0" w:color="auto"/>
                                    <w:right w:val="none" w:sz="0" w:space="0" w:color="auto"/>
                                  </w:divBdr>
                                </w:div>
                                <w:div w:id="852113072">
                                  <w:marLeft w:val="0"/>
                                  <w:marRight w:val="0"/>
                                  <w:marTop w:val="0"/>
                                  <w:marBottom w:val="0"/>
                                  <w:divBdr>
                                    <w:top w:val="none" w:sz="0" w:space="0" w:color="auto"/>
                                    <w:left w:val="none" w:sz="0" w:space="0" w:color="auto"/>
                                    <w:bottom w:val="none" w:sz="0" w:space="0" w:color="auto"/>
                                    <w:right w:val="none" w:sz="0" w:space="0" w:color="auto"/>
                                  </w:divBdr>
                                </w:div>
                                <w:div w:id="562638903">
                                  <w:marLeft w:val="0"/>
                                  <w:marRight w:val="0"/>
                                  <w:marTop w:val="0"/>
                                  <w:marBottom w:val="0"/>
                                  <w:divBdr>
                                    <w:top w:val="none" w:sz="0" w:space="0" w:color="auto"/>
                                    <w:left w:val="none" w:sz="0" w:space="0" w:color="auto"/>
                                    <w:bottom w:val="none" w:sz="0" w:space="0" w:color="auto"/>
                                    <w:right w:val="none" w:sz="0" w:space="0" w:color="auto"/>
                                  </w:divBdr>
                                </w:div>
                                <w:div w:id="1239711125">
                                  <w:marLeft w:val="0"/>
                                  <w:marRight w:val="0"/>
                                  <w:marTop w:val="75"/>
                                  <w:marBottom w:val="0"/>
                                  <w:divBdr>
                                    <w:top w:val="none" w:sz="0" w:space="0" w:color="auto"/>
                                    <w:left w:val="none" w:sz="0" w:space="0" w:color="auto"/>
                                    <w:bottom w:val="none" w:sz="0" w:space="0" w:color="auto"/>
                                    <w:right w:val="none" w:sz="0" w:space="0" w:color="auto"/>
                                  </w:divBdr>
                                </w:div>
                                <w:div w:id="1471508794">
                                  <w:marLeft w:val="0"/>
                                  <w:marRight w:val="0"/>
                                  <w:marTop w:val="75"/>
                                  <w:marBottom w:val="0"/>
                                  <w:divBdr>
                                    <w:top w:val="none" w:sz="0" w:space="0" w:color="auto"/>
                                    <w:left w:val="none" w:sz="0" w:space="0" w:color="auto"/>
                                    <w:bottom w:val="none" w:sz="0" w:space="0" w:color="auto"/>
                                    <w:right w:val="none" w:sz="0" w:space="0" w:color="auto"/>
                                  </w:divBdr>
                                </w:div>
                                <w:div w:id="1720058299">
                                  <w:marLeft w:val="0"/>
                                  <w:marRight w:val="0"/>
                                  <w:marTop w:val="75"/>
                                  <w:marBottom w:val="0"/>
                                  <w:divBdr>
                                    <w:top w:val="none" w:sz="0" w:space="0" w:color="auto"/>
                                    <w:left w:val="none" w:sz="0" w:space="0" w:color="auto"/>
                                    <w:bottom w:val="none" w:sz="0" w:space="0" w:color="auto"/>
                                    <w:right w:val="none" w:sz="0" w:space="0" w:color="auto"/>
                                  </w:divBdr>
                                </w:div>
                                <w:div w:id="1816679018">
                                  <w:marLeft w:val="0"/>
                                  <w:marRight w:val="0"/>
                                  <w:marTop w:val="75"/>
                                  <w:marBottom w:val="0"/>
                                  <w:divBdr>
                                    <w:top w:val="none" w:sz="0" w:space="0" w:color="auto"/>
                                    <w:left w:val="none" w:sz="0" w:space="0" w:color="auto"/>
                                    <w:bottom w:val="none" w:sz="0" w:space="0" w:color="auto"/>
                                    <w:right w:val="none" w:sz="0" w:space="0" w:color="auto"/>
                                  </w:divBdr>
                                </w:div>
                                <w:div w:id="1351637408">
                                  <w:marLeft w:val="0"/>
                                  <w:marRight w:val="0"/>
                                  <w:marTop w:val="75"/>
                                  <w:marBottom w:val="0"/>
                                  <w:divBdr>
                                    <w:top w:val="none" w:sz="0" w:space="0" w:color="auto"/>
                                    <w:left w:val="none" w:sz="0" w:space="0" w:color="auto"/>
                                    <w:bottom w:val="none" w:sz="0" w:space="0" w:color="auto"/>
                                    <w:right w:val="none" w:sz="0" w:space="0" w:color="auto"/>
                                  </w:divBdr>
                                </w:div>
                                <w:div w:id="1789083154">
                                  <w:marLeft w:val="0"/>
                                  <w:marRight w:val="0"/>
                                  <w:marTop w:val="75"/>
                                  <w:marBottom w:val="0"/>
                                  <w:divBdr>
                                    <w:top w:val="none" w:sz="0" w:space="0" w:color="auto"/>
                                    <w:left w:val="none" w:sz="0" w:space="0" w:color="auto"/>
                                    <w:bottom w:val="none" w:sz="0" w:space="0" w:color="auto"/>
                                    <w:right w:val="none" w:sz="0" w:space="0" w:color="auto"/>
                                  </w:divBdr>
                                </w:div>
                                <w:div w:id="1637027282">
                                  <w:marLeft w:val="0"/>
                                  <w:marRight w:val="0"/>
                                  <w:marTop w:val="75"/>
                                  <w:marBottom w:val="0"/>
                                  <w:divBdr>
                                    <w:top w:val="none" w:sz="0" w:space="0" w:color="auto"/>
                                    <w:left w:val="none" w:sz="0" w:space="0" w:color="auto"/>
                                    <w:bottom w:val="none" w:sz="0" w:space="0" w:color="auto"/>
                                    <w:right w:val="none" w:sz="0" w:space="0" w:color="auto"/>
                                  </w:divBdr>
                                </w:div>
                                <w:div w:id="1257251756">
                                  <w:marLeft w:val="0"/>
                                  <w:marRight w:val="0"/>
                                  <w:marTop w:val="75"/>
                                  <w:marBottom w:val="0"/>
                                  <w:divBdr>
                                    <w:top w:val="none" w:sz="0" w:space="0" w:color="auto"/>
                                    <w:left w:val="none" w:sz="0" w:space="0" w:color="auto"/>
                                    <w:bottom w:val="none" w:sz="0" w:space="0" w:color="auto"/>
                                    <w:right w:val="none" w:sz="0" w:space="0" w:color="auto"/>
                                  </w:divBdr>
                                </w:div>
                                <w:div w:id="477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0295234">
                          <w:marLeft w:val="0"/>
                          <w:marRight w:val="0"/>
                          <w:marTop w:val="0"/>
                          <w:marBottom w:val="0"/>
                          <w:divBdr>
                            <w:top w:val="none" w:sz="0" w:space="0" w:color="auto"/>
                            <w:left w:val="none" w:sz="0" w:space="0" w:color="auto"/>
                            <w:bottom w:val="none" w:sz="0" w:space="0" w:color="auto"/>
                            <w:right w:val="none" w:sz="0" w:space="0" w:color="auto"/>
                          </w:divBdr>
                          <w:divsChild>
                            <w:div w:id="863861910">
                              <w:marLeft w:val="0"/>
                              <w:marRight w:val="0"/>
                              <w:marTop w:val="150"/>
                              <w:marBottom w:val="150"/>
                              <w:divBdr>
                                <w:top w:val="none" w:sz="0" w:space="0" w:color="auto"/>
                                <w:left w:val="none" w:sz="0" w:space="0" w:color="auto"/>
                                <w:bottom w:val="none" w:sz="0" w:space="0" w:color="auto"/>
                                <w:right w:val="none" w:sz="0" w:space="0" w:color="auto"/>
                              </w:divBdr>
                            </w:div>
                            <w:div w:id="280649432">
                              <w:marLeft w:val="0"/>
                              <w:marRight w:val="0"/>
                              <w:marTop w:val="0"/>
                              <w:marBottom w:val="0"/>
                              <w:divBdr>
                                <w:top w:val="none" w:sz="0" w:space="0" w:color="auto"/>
                                <w:left w:val="none" w:sz="0" w:space="0" w:color="auto"/>
                                <w:bottom w:val="none" w:sz="0" w:space="0" w:color="auto"/>
                                <w:right w:val="none" w:sz="0" w:space="0" w:color="auto"/>
                              </w:divBdr>
                              <w:divsChild>
                                <w:div w:id="1113204255">
                                  <w:marLeft w:val="0"/>
                                  <w:marRight w:val="0"/>
                                  <w:marTop w:val="75"/>
                                  <w:marBottom w:val="0"/>
                                  <w:divBdr>
                                    <w:top w:val="none" w:sz="0" w:space="0" w:color="auto"/>
                                    <w:left w:val="none" w:sz="0" w:space="0" w:color="auto"/>
                                    <w:bottom w:val="none" w:sz="0" w:space="0" w:color="auto"/>
                                    <w:right w:val="none" w:sz="0" w:space="0" w:color="auto"/>
                                  </w:divBdr>
                                </w:div>
                                <w:div w:id="1944653868">
                                  <w:marLeft w:val="0"/>
                                  <w:marRight w:val="0"/>
                                  <w:marTop w:val="75"/>
                                  <w:marBottom w:val="0"/>
                                  <w:divBdr>
                                    <w:top w:val="none" w:sz="0" w:space="0" w:color="auto"/>
                                    <w:left w:val="none" w:sz="0" w:space="0" w:color="auto"/>
                                    <w:bottom w:val="none" w:sz="0" w:space="0" w:color="auto"/>
                                    <w:right w:val="none" w:sz="0" w:space="0" w:color="auto"/>
                                  </w:divBdr>
                                </w:div>
                                <w:div w:id="21591539">
                                  <w:marLeft w:val="0"/>
                                  <w:marRight w:val="0"/>
                                  <w:marTop w:val="75"/>
                                  <w:marBottom w:val="0"/>
                                  <w:divBdr>
                                    <w:top w:val="none" w:sz="0" w:space="0" w:color="auto"/>
                                    <w:left w:val="none" w:sz="0" w:space="0" w:color="auto"/>
                                    <w:bottom w:val="none" w:sz="0" w:space="0" w:color="auto"/>
                                    <w:right w:val="none" w:sz="0" w:space="0" w:color="auto"/>
                                  </w:divBdr>
                                </w:div>
                                <w:div w:id="271473091">
                                  <w:marLeft w:val="0"/>
                                  <w:marRight w:val="0"/>
                                  <w:marTop w:val="75"/>
                                  <w:marBottom w:val="0"/>
                                  <w:divBdr>
                                    <w:top w:val="none" w:sz="0" w:space="0" w:color="auto"/>
                                    <w:left w:val="none" w:sz="0" w:space="0" w:color="auto"/>
                                    <w:bottom w:val="none" w:sz="0" w:space="0" w:color="auto"/>
                                    <w:right w:val="none" w:sz="0" w:space="0" w:color="auto"/>
                                  </w:divBdr>
                                </w:div>
                                <w:div w:id="684474726">
                                  <w:marLeft w:val="0"/>
                                  <w:marRight w:val="0"/>
                                  <w:marTop w:val="75"/>
                                  <w:marBottom w:val="0"/>
                                  <w:divBdr>
                                    <w:top w:val="none" w:sz="0" w:space="0" w:color="auto"/>
                                    <w:left w:val="none" w:sz="0" w:space="0" w:color="auto"/>
                                    <w:bottom w:val="none" w:sz="0" w:space="0" w:color="auto"/>
                                    <w:right w:val="none" w:sz="0" w:space="0" w:color="auto"/>
                                  </w:divBdr>
                                </w:div>
                                <w:div w:id="250968365">
                                  <w:marLeft w:val="0"/>
                                  <w:marRight w:val="0"/>
                                  <w:marTop w:val="75"/>
                                  <w:marBottom w:val="0"/>
                                  <w:divBdr>
                                    <w:top w:val="none" w:sz="0" w:space="0" w:color="auto"/>
                                    <w:left w:val="none" w:sz="0" w:space="0" w:color="auto"/>
                                    <w:bottom w:val="none" w:sz="0" w:space="0" w:color="auto"/>
                                    <w:right w:val="none" w:sz="0" w:space="0" w:color="auto"/>
                                  </w:divBdr>
                                </w:div>
                                <w:div w:id="1371998042">
                                  <w:marLeft w:val="0"/>
                                  <w:marRight w:val="0"/>
                                  <w:marTop w:val="75"/>
                                  <w:marBottom w:val="0"/>
                                  <w:divBdr>
                                    <w:top w:val="none" w:sz="0" w:space="0" w:color="auto"/>
                                    <w:left w:val="none" w:sz="0" w:space="0" w:color="auto"/>
                                    <w:bottom w:val="none" w:sz="0" w:space="0" w:color="auto"/>
                                    <w:right w:val="none" w:sz="0" w:space="0" w:color="auto"/>
                                  </w:divBdr>
                                </w:div>
                                <w:div w:id="568082261">
                                  <w:marLeft w:val="0"/>
                                  <w:marRight w:val="0"/>
                                  <w:marTop w:val="75"/>
                                  <w:marBottom w:val="0"/>
                                  <w:divBdr>
                                    <w:top w:val="none" w:sz="0" w:space="0" w:color="auto"/>
                                    <w:left w:val="none" w:sz="0" w:space="0" w:color="auto"/>
                                    <w:bottom w:val="none" w:sz="0" w:space="0" w:color="auto"/>
                                    <w:right w:val="none" w:sz="0" w:space="0" w:color="auto"/>
                                  </w:divBdr>
                                </w:div>
                                <w:div w:id="1251235974">
                                  <w:marLeft w:val="0"/>
                                  <w:marRight w:val="0"/>
                                  <w:marTop w:val="75"/>
                                  <w:marBottom w:val="0"/>
                                  <w:divBdr>
                                    <w:top w:val="none" w:sz="0" w:space="0" w:color="auto"/>
                                    <w:left w:val="none" w:sz="0" w:space="0" w:color="auto"/>
                                    <w:bottom w:val="none" w:sz="0" w:space="0" w:color="auto"/>
                                    <w:right w:val="none" w:sz="0" w:space="0" w:color="auto"/>
                                  </w:divBdr>
                                </w:div>
                                <w:div w:id="727187516">
                                  <w:marLeft w:val="0"/>
                                  <w:marRight w:val="0"/>
                                  <w:marTop w:val="75"/>
                                  <w:marBottom w:val="0"/>
                                  <w:divBdr>
                                    <w:top w:val="none" w:sz="0" w:space="0" w:color="auto"/>
                                    <w:left w:val="none" w:sz="0" w:space="0" w:color="auto"/>
                                    <w:bottom w:val="none" w:sz="0" w:space="0" w:color="auto"/>
                                    <w:right w:val="none" w:sz="0" w:space="0" w:color="auto"/>
                                  </w:divBdr>
                                </w:div>
                                <w:div w:id="2191687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6070198">
                          <w:marLeft w:val="0"/>
                          <w:marRight w:val="0"/>
                          <w:marTop w:val="0"/>
                          <w:marBottom w:val="0"/>
                          <w:divBdr>
                            <w:top w:val="none" w:sz="0" w:space="0" w:color="auto"/>
                            <w:left w:val="none" w:sz="0" w:space="0" w:color="auto"/>
                            <w:bottom w:val="none" w:sz="0" w:space="0" w:color="auto"/>
                            <w:right w:val="none" w:sz="0" w:space="0" w:color="auto"/>
                          </w:divBdr>
                          <w:divsChild>
                            <w:div w:id="1588417001">
                              <w:marLeft w:val="0"/>
                              <w:marRight w:val="0"/>
                              <w:marTop w:val="150"/>
                              <w:marBottom w:val="150"/>
                              <w:divBdr>
                                <w:top w:val="none" w:sz="0" w:space="0" w:color="auto"/>
                                <w:left w:val="none" w:sz="0" w:space="0" w:color="auto"/>
                                <w:bottom w:val="none" w:sz="0" w:space="0" w:color="auto"/>
                                <w:right w:val="none" w:sz="0" w:space="0" w:color="auto"/>
                              </w:divBdr>
                            </w:div>
                            <w:div w:id="422797868">
                              <w:marLeft w:val="0"/>
                              <w:marRight w:val="0"/>
                              <w:marTop w:val="0"/>
                              <w:marBottom w:val="0"/>
                              <w:divBdr>
                                <w:top w:val="none" w:sz="0" w:space="0" w:color="auto"/>
                                <w:left w:val="none" w:sz="0" w:space="0" w:color="auto"/>
                                <w:bottom w:val="none" w:sz="0" w:space="0" w:color="auto"/>
                                <w:right w:val="none" w:sz="0" w:space="0" w:color="auto"/>
                              </w:divBdr>
                              <w:divsChild>
                                <w:div w:id="149373949">
                                  <w:marLeft w:val="0"/>
                                  <w:marRight w:val="0"/>
                                  <w:marTop w:val="75"/>
                                  <w:marBottom w:val="0"/>
                                  <w:divBdr>
                                    <w:top w:val="none" w:sz="0" w:space="0" w:color="auto"/>
                                    <w:left w:val="none" w:sz="0" w:space="0" w:color="auto"/>
                                    <w:bottom w:val="none" w:sz="0" w:space="0" w:color="auto"/>
                                    <w:right w:val="none" w:sz="0" w:space="0" w:color="auto"/>
                                  </w:divBdr>
                                </w:div>
                                <w:div w:id="1304039085">
                                  <w:marLeft w:val="0"/>
                                  <w:marRight w:val="0"/>
                                  <w:marTop w:val="75"/>
                                  <w:marBottom w:val="0"/>
                                  <w:divBdr>
                                    <w:top w:val="none" w:sz="0" w:space="0" w:color="auto"/>
                                    <w:left w:val="none" w:sz="0" w:space="0" w:color="auto"/>
                                    <w:bottom w:val="none" w:sz="0" w:space="0" w:color="auto"/>
                                    <w:right w:val="none" w:sz="0" w:space="0" w:color="auto"/>
                                  </w:divBdr>
                                </w:div>
                                <w:div w:id="210464275">
                                  <w:marLeft w:val="0"/>
                                  <w:marRight w:val="0"/>
                                  <w:marTop w:val="75"/>
                                  <w:marBottom w:val="0"/>
                                  <w:divBdr>
                                    <w:top w:val="none" w:sz="0" w:space="0" w:color="auto"/>
                                    <w:left w:val="none" w:sz="0" w:space="0" w:color="auto"/>
                                    <w:bottom w:val="none" w:sz="0" w:space="0" w:color="auto"/>
                                    <w:right w:val="none" w:sz="0" w:space="0" w:color="auto"/>
                                  </w:divBdr>
                                </w:div>
                                <w:div w:id="1797942047">
                                  <w:marLeft w:val="0"/>
                                  <w:marRight w:val="0"/>
                                  <w:marTop w:val="75"/>
                                  <w:marBottom w:val="0"/>
                                  <w:divBdr>
                                    <w:top w:val="none" w:sz="0" w:space="0" w:color="auto"/>
                                    <w:left w:val="none" w:sz="0" w:space="0" w:color="auto"/>
                                    <w:bottom w:val="none" w:sz="0" w:space="0" w:color="auto"/>
                                    <w:right w:val="none" w:sz="0" w:space="0" w:color="auto"/>
                                  </w:divBdr>
                                </w:div>
                                <w:div w:id="511257913">
                                  <w:marLeft w:val="0"/>
                                  <w:marRight w:val="0"/>
                                  <w:marTop w:val="75"/>
                                  <w:marBottom w:val="0"/>
                                  <w:divBdr>
                                    <w:top w:val="none" w:sz="0" w:space="0" w:color="auto"/>
                                    <w:left w:val="none" w:sz="0" w:space="0" w:color="auto"/>
                                    <w:bottom w:val="none" w:sz="0" w:space="0" w:color="auto"/>
                                    <w:right w:val="none" w:sz="0" w:space="0" w:color="auto"/>
                                  </w:divBdr>
                                </w:div>
                                <w:div w:id="2121798214">
                                  <w:marLeft w:val="0"/>
                                  <w:marRight w:val="0"/>
                                  <w:marTop w:val="75"/>
                                  <w:marBottom w:val="0"/>
                                  <w:divBdr>
                                    <w:top w:val="none" w:sz="0" w:space="0" w:color="auto"/>
                                    <w:left w:val="none" w:sz="0" w:space="0" w:color="auto"/>
                                    <w:bottom w:val="none" w:sz="0" w:space="0" w:color="auto"/>
                                    <w:right w:val="none" w:sz="0" w:space="0" w:color="auto"/>
                                  </w:divBdr>
                                </w:div>
                                <w:div w:id="448937241">
                                  <w:marLeft w:val="0"/>
                                  <w:marRight w:val="0"/>
                                  <w:marTop w:val="75"/>
                                  <w:marBottom w:val="0"/>
                                  <w:divBdr>
                                    <w:top w:val="none" w:sz="0" w:space="0" w:color="auto"/>
                                    <w:left w:val="none" w:sz="0" w:space="0" w:color="auto"/>
                                    <w:bottom w:val="none" w:sz="0" w:space="0" w:color="auto"/>
                                    <w:right w:val="none" w:sz="0" w:space="0" w:color="auto"/>
                                  </w:divBdr>
                                </w:div>
                                <w:div w:id="100925977">
                                  <w:marLeft w:val="0"/>
                                  <w:marRight w:val="0"/>
                                  <w:marTop w:val="75"/>
                                  <w:marBottom w:val="0"/>
                                  <w:divBdr>
                                    <w:top w:val="none" w:sz="0" w:space="0" w:color="auto"/>
                                    <w:left w:val="none" w:sz="0" w:space="0" w:color="auto"/>
                                    <w:bottom w:val="none" w:sz="0" w:space="0" w:color="auto"/>
                                    <w:right w:val="none" w:sz="0" w:space="0" w:color="auto"/>
                                  </w:divBdr>
                                </w:div>
                                <w:div w:id="116990547">
                                  <w:marLeft w:val="0"/>
                                  <w:marRight w:val="0"/>
                                  <w:marTop w:val="75"/>
                                  <w:marBottom w:val="0"/>
                                  <w:divBdr>
                                    <w:top w:val="none" w:sz="0" w:space="0" w:color="auto"/>
                                    <w:left w:val="none" w:sz="0" w:space="0" w:color="auto"/>
                                    <w:bottom w:val="none" w:sz="0" w:space="0" w:color="auto"/>
                                    <w:right w:val="none" w:sz="0" w:space="0" w:color="auto"/>
                                  </w:divBdr>
                                </w:div>
                                <w:div w:id="17585992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4094565">
                          <w:marLeft w:val="0"/>
                          <w:marRight w:val="0"/>
                          <w:marTop w:val="0"/>
                          <w:marBottom w:val="0"/>
                          <w:divBdr>
                            <w:top w:val="none" w:sz="0" w:space="0" w:color="auto"/>
                            <w:left w:val="none" w:sz="0" w:space="0" w:color="auto"/>
                            <w:bottom w:val="none" w:sz="0" w:space="0" w:color="auto"/>
                            <w:right w:val="none" w:sz="0" w:space="0" w:color="auto"/>
                          </w:divBdr>
                          <w:divsChild>
                            <w:div w:id="2081948882">
                              <w:marLeft w:val="0"/>
                              <w:marRight w:val="0"/>
                              <w:marTop w:val="150"/>
                              <w:marBottom w:val="150"/>
                              <w:divBdr>
                                <w:top w:val="none" w:sz="0" w:space="0" w:color="auto"/>
                                <w:left w:val="none" w:sz="0" w:space="0" w:color="auto"/>
                                <w:bottom w:val="none" w:sz="0" w:space="0" w:color="auto"/>
                                <w:right w:val="none" w:sz="0" w:space="0" w:color="auto"/>
                              </w:divBdr>
                            </w:div>
                            <w:div w:id="914168112">
                              <w:marLeft w:val="0"/>
                              <w:marRight w:val="0"/>
                              <w:marTop w:val="0"/>
                              <w:marBottom w:val="0"/>
                              <w:divBdr>
                                <w:top w:val="none" w:sz="0" w:space="0" w:color="auto"/>
                                <w:left w:val="none" w:sz="0" w:space="0" w:color="auto"/>
                                <w:bottom w:val="none" w:sz="0" w:space="0" w:color="auto"/>
                                <w:right w:val="none" w:sz="0" w:space="0" w:color="auto"/>
                              </w:divBdr>
                              <w:divsChild>
                                <w:div w:id="2121219004">
                                  <w:marLeft w:val="0"/>
                                  <w:marRight w:val="0"/>
                                  <w:marTop w:val="75"/>
                                  <w:marBottom w:val="0"/>
                                  <w:divBdr>
                                    <w:top w:val="none" w:sz="0" w:space="0" w:color="auto"/>
                                    <w:left w:val="none" w:sz="0" w:space="0" w:color="auto"/>
                                    <w:bottom w:val="none" w:sz="0" w:space="0" w:color="auto"/>
                                    <w:right w:val="none" w:sz="0" w:space="0" w:color="auto"/>
                                  </w:divBdr>
                                </w:div>
                                <w:div w:id="1134757079">
                                  <w:marLeft w:val="0"/>
                                  <w:marRight w:val="0"/>
                                  <w:marTop w:val="75"/>
                                  <w:marBottom w:val="0"/>
                                  <w:divBdr>
                                    <w:top w:val="none" w:sz="0" w:space="0" w:color="auto"/>
                                    <w:left w:val="none" w:sz="0" w:space="0" w:color="auto"/>
                                    <w:bottom w:val="none" w:sz="0" w:space="0" w:color="auto"/>
                                    <w:right w:val="none" w:sz="0" w:space="0" w:color="auto"/>
                                  </w:divBdr>
                                </w:div>
                                <w:div w:id="1088425926">
                                  <w:marLeft w:val="0"/>
                                  <w:marRight w:val="0"/>
                                  <w:marTop w:val="75"/>
                                  <w:marBottom w:val="0"/>
                                  <w:divBdr>
                                    <w:top w:val="none" w:sz="0" w:space="0" w:color="auto"/>
                                    <w:left w:val="none" w:sz="0" w:space="0" w:color="auto"/>
                                    <w:bottom w:val="none" w:sz="0" w:space="0" w:color="auto"/>
                                    <w:right w:val="none" w:sz="0" w:space="0" w:color="auto"/>
                                  </w:divBdr>
                                </w:div>
                                <w:div w:id="923152282">
                                  <w:marLeft w:val="0"/>
                                  <w:marRight w:val="0"/>
                                  <w:marTop w:val="75"/>
                                  <w:marBottom w:val="0"/>
                                  <w:divBdr>
                                    <w:top w:val="none" w:sz="0" w:space="0" w:color="auto"/>
                                    <w:left w:val="none" w:sz="0" w:space="0" w:color="auto"/>
                                    <w:bottom w:val="none" w:sz="0" w:space="0" w:color="auto"/>
                                    <w:right w:val="none" w:sz="0" w:space="0" w:color="auto"/>
                                  </w:divBdr>
                                </w:div>
                                <w:div w:id="1190946665">
                                  <w:marLeft w:val="0"/>
                                  <w:marRight w:val="0"/>
                                  <w:marTop w:val="75"/>
                                  <w:marBottom w:val="0"/>
                                  <w:divBdr>
                                    <w:top w:val="none" w:sz="0" w:space="0" w:color="auto"/>
                                    <w:left w:val="none" w:sz="0" w:space="0" w:color="auto"/>
                                    <w:bottom w:val="none" w:sz="0" w:space="0" w:color="auto"/>
                                    <w:right w:val="none" w:sz="0" w:space="0" w:color="auto"/>
                                  </w:divBdr>
                                </w:div>
                                <w:div w:id="1310330597">
                                  <w:marLeft w:val="0"/>
                                  <w:marRight w:val="0"/>
                                  <w:marTop w:val="75"/>
                                  <w:marBottom w:val="0"/>
                                  <w:divBdr>
                                    <w:top w:val="none" w:sz="0" w:space="0" w:color="auto"/>
                                    <w:left w:val="none" w:sz="0" w:space="0" w:color="auto"/>
                                    <w:bottom w:val="none" w:sz="0" w:space="0" w:color="auto"/>
                                    <w:right w:val="none" w:sz="0" w:space="0" w:color="auto"/>
                                  </w:divBdr>
                                </w:div>
                                <w:div w:id="32341832">
                                  <w:marLeft w:val="0"/>
                                  <w:marRight w:val="0"/>
                                  <w:marTop w:val="75"/>
                                  <w:marBottom w:val="0"/>
                                  <w:divBdr>
                                    <w:top w:val="none" w:sz="0" w:space="0" w:color="auto"/>
                                    <w:left w:val="none" w:sz="0" w:space="0" w:color="auto"/>
                                    <w:bottom w:val="none" w:sz="0" w:space="0" w:color="auto"/>
                                    <w:right w:val="none" w:sz="0" w:space="0" w:color="auto"/>
                                  </w:divBdr>
                                </w:div>
                                <w:div w:id="638001569">
                                  <w:marLeft w:val="0"/>
                                  <w:marRight w:val="0"/>
                                  <w:marTop w:val="75"/>
                                  <w:marBottom w:val="0"/>
                                  <w:divBdr>
                                    <w:top w:val="none" w:sz="0" w:space="0" w:color="auto"/>
                                    <w:left w:val="none" w:sz="0" w:space="0" w:color="auto"/>
                                    <w:bottom w:val="none" w:sz="0" w:space="0" w:color="auto"/>
                                    <w:right w:val="none" w:sz="0" w:space="0" w:color="auto"/>
                                  </w:divBdr>
                                </w:div>
                                <w:div w:id="371273448">
                                  <w:marLeft w:val="0"/>
                                  <w:marRight w:val="0"/>
                                  <w:marTop w:val="0"/>
                                  <w:marBottom w:val="0"/>
                                  <w:divBdr>
                                    <w:top w:val="none" w:sz="0" w:space="0" w:color="auto"/>
                                    <w:left w:val="none" w:sz="0" w:space="0" w:color="auto"/>
                                    <w:bottom w:val="none" w:sz="0" w:space="0" w:color="auto"/>
                                    <w:right w:val="none" w:sz="0" w:space="0" w:color="auto"/>
                                  </w:divBdr>
                                </w:div>
                                <w:div w:id="313486771">
                                  <w:marLeft w:val="0"/>
                                  <w:marRight w:val="0"/>
                                  <w:marTop w:val="0"/>
                                  <w:marBottom w:val="0"/>
                                  <w:divBdr>
                                    <w:top w:val="none" w:sz="0" w:space="0" w:color="auto"/>
                                    <w:left w:val="none" w:sz="0" w:space="0" w:color="auto"/>
                                    <w:bottom w:val="none" w:sz="0" w:space="0" w:color="auto"/>
                                    <w:right w:val="none" w:sz="0" w:space="0" w:color="auto"/>
                                  </w:divBdr>
                                </w:div>
                                <w:div w:id="462695900">
                                  <w:marLeft w:val="0"/>
                                  <w:marRight w:val="0"/>
                                  <w:marTop w:val="0"/>
                                  <w:marBottom w:val="0"/>
                                  <w:divBdr>
                                    <w:top w:val="none" w:sz="0" w:space="0" w:color="auto"/>
                                    <w:left w:val="none" w:sz="0" w:space="0" w:color="auto"/>
                                    <w:bottom w:val="none" w:sz="0" w:space="0" w:color="auto"/>
                                    <w:right w:val="none" w:sz="0" w:space="0" w:color="auto"/>
                                  </w:divBdr>
                                </w:div>
                                <w:div w:id="1632981090">
                                  <w:marLeft w:val="0"/>
                                  <w:marRight w:val="0"/>
                                  <w:marTop w:val="75"/>
                                  <w:marBottom w:val="0"/>
                                  <w:divBdr>
                                    <w:top w:val="none" w:sz="0" w:space="0" w:color="auto"/>
                                    <w:left w:val="none" w:sz="0" w:space="0" w:color="auto"/>
                                    <w:bottom w:val="none" w:sz="0" w:space="0" w:color="auto"/>
                                    <w:right w:val="none" w:sz="0" w:space="0" w:color="auto"/>
                                  </w:divBdr>
                                </w:div>
                                <w:div w:id="1793862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275083">
                          <w:marLeft w:val="0"/>
                          <w:marRight w:val="0"/>
                          <w:marTop w:val="0"/>
                          <w:marBottom w:val="0"/>
                          <w:divBdr>
                            <w:top w:val="none" w:sz="0" w:space="0" w:color="auto"/>
                            <w:left w:val="none" w:sz="0" w:space="0" w:color="auto"/>
                            <w:bottom w:val="none" w:sz="0" w:space="0" w:color="auto"/>
                            <w:right w:val="none" w:sz="0" w:space="0" w:color="auto"/>
                          </w:divBdr>
                          <w:divsChild>
                            <w:div w:id="856233108">
                              <w:marLeft w:val="0"/>
                              <w:marRight w:val="0"/>
                              <w:marTop w:val="150"/>
                              <w:marBottom w:val="150"/>
                              <w:divBdr>
                                <w:top w:val="none" w:sz="0" w:space="0" w:color="auto"/>
                                <w:left w:val="none" w:sz="0" w:space="0" w:color="auto"/>
                                <w:bottom w:val="none" w:sz="0" w:space="0" w:color="auto"/>
                                <w:right w:val="none" w:sz="0" w:space="0" w:color="auto"/>
                              </w:divBdr>
                            </w:div>
                            <w:div w:id="928658012">
                              <w:marLeft w:val="0"/>
                              <w:marRight w:val="0"/>
                              <w:marTop w:val="0"/>
                              <w:marBottom w:val="0"/>
                              <w:divBdr>
                                <w:top w:val="none" w:sz="0" w:space="0" w:color="auto"/>
                                <w:left w:val="none" w:sz="0" w:space="0" w:color="auto"/>
                                <w:bottom w:val="none" w:sz="0" w:space="0" w:color="auto"/>
                                <w:right w:val="none" w:sz="0" w:space="0" w:color="auto"/>
                              </w:divBdr>
                              <w:divsChild>
                                <w:div w:id="2125610041">
                                  <w:marLeft w:val="0"/>
                                  <w:marRight w:val="0"/>
                                  <w:marTop w:val="75"/>
                                  <w:marBottom w:val="0"/>
                                  <w:divBdr>
                                    <w:top w:val="none" w:sz="0" w:space="0" w:color="auto"/>
                                    <w:left w:val="none" w:sz="0" w:space="0" w:color="auto"/>
                                    <w:bottom w:val="none" w:sz="0" w:space="0" w:color="auto"/>
                                    <w:right w:val="none" w:sz="0" w:space="0" w:color="auto"/>
                                  </w:divBdr>
                                </w:div>
                                <w:div w:id="1823885541">
                                  <w:marLeft w:val="0"/>
                                  <w:marRight w:val="0"/>
                                  <w:marTop w:val="75"/>
                                  <w:marBottom w:val="0"/>
                                  <w:divBdr>
                                    <w:top w:val="none" w:sz="0" w:space="0" w:color="auto"/>
                                    <w:left w:val="none" w:sz="0" w:space="0" w:color="auto"/>
                                    <w:bottom w:val="none" w:sz="0" w:space="0" w:color="auto"/>
                                    <w:right w:val="none" w:sz="0" w:space="0" w:color="auto"/>
                                  </w:divBdr>
                                </w:div>
                                <w:div w:id="424229930">
                                  <w:marLeft w:val="0"/>
                                  <w:marRight w:val="0"/>
                                  <w:marTop w:val="75"/>
                                  <w:marBottom w:val="0"/>
                                  <w:divBdr>
                                    <w:top w:val="none" w:sz="0" w:space="0" w:color="auto"/>
                                    <w:left w:val="none" w:sz="0" w:space="0" w:color="auto"/>
                                    <w:bottom w:val="none" w:sz="0" w:space="0" w:color="auto"/>
                                    <w:right w:val="none" w:sz="0" w:space="0" w:color="auto"/>
                                  </w:divBdr>
                                </w:div>
                                <w:div w:id="1076560808">
                                  <w:marLeft w:val="0"/>
                                  <w:marRight w:val="0"/>
                                  <w:marTop w:val="75"/>
                                  <w:marBottom w:val="0"/>
                                  <w:divBdr>
                                    <w:top w:val="none" w:sz="0" w:space="0" w:color="auto"/>
                                    <w:left w:val="none" w:sz="0" w:space="0" w:color="auto"/>
                                    <w:bottom w:val="none" w:sz="0" w:space="0" w:color="auto"/>
                                    <w:right w:val="none" w:sz="0" w:space="0" w:color="auto"/>
                                  </w:divBdr>
                                </w:div>
                                <w:div w:id="1149638263">
                                  <w:marLeft w:val="0"/>
                                  <w:marRight w:val="0"/>
                                  <w:marTop w:val="75"/>
                                  <w:marBottom w:val="0"/>
                                  <w:divBdr>
                                    <w:top w:val="none" w:sz="0" w:space="0" w:color="auto"/>
                                    <w:left w:val="none" w:sz="0" w:space="0" w:color="auto"/>
                                    <w:bottom w:val="none" w:sz="0" w:space="0" w:color="auto"/>
                                    <w:right w:val="none" w:sz="0" w:space="0" w:color="auto"/>
                                  </w:divBdr>
                                </w:div>
                                <w:div w:id="1928925427">
                                  <w:marLeft w:val="0"/>
                                  <w:marRight w:val="0"/>
                                  <w:marTop w:val="75"/>
                                  <w:marBottom w:val="0"/>
                                  <w:divBdr>
                                    <w:top w:val="none" w:sz="0" w:space="0" w:color="auto"/>
                                    <w:left w:val="none" w:sz="0" w:space="0" w:color="auto"/>
                                    <w:bottom w:val="none" w:sz="0" w:space="0" w:color="auto"/>
                                    <w:right w:val="none" w:sz="0" w:space="0" w:color="auto"/>
                                  </w:divBdr>
                                </w:div>
                                <w:div w:id="1121459627">
                                  <w:marLeft w:val="0"/>
                                  <w:marRight w:val="0"/>
                                  <w:marTop w:val="75"/>
                                  <w:marBottom w:val="0"/>
                                  <w:divBdr>
                                    <w:top w:val="none" w:sz="0" w:space="0" w:color="auto"/>
                                    <w:left w:val="none" w:sz="0" w:space="0" w:color="auto"/>
                                    <w:bottom w:val="none" w:sz="0" w:space="0" w:color="auto"/>
                                    <w:right w:val="none" w:sz="0" w:space="0" w:color="auto"/>
                                  </w:divBdr>
                                </w:div>
                                <w:div w:id="742414214">
                                  <w:marLeft w:val="0"/>
                                  <w:marRight w:val="0"/>
                                  <w:marTop w:val="75"/>
                                  <w:marBottom w:val="0"/>
                                  <w:divBdr>
                                    <w:top w:val="none" w:sz="0" w:space="0" w:color="auto"/>
                                    <w:left w:val="none" w:sz="0" w:space="0" w:color="auto"/>
                                    <w:bottom w:val="none" w:sz="0" w:space="0" w:color="auto"/>
                                    <w:right w:val="none" w:sz="0" w:space="0" w:color="auto"/>
                                  </w:divBdr>
                                </w:div>
                                <w:div w:id="1095132376">
                                  <w:marLeft w:val="0"/>
                                  <w:marRight w:val="0"/>
                                  <w:marTop w:val="75"/>
                                  <w:marBottom w:val="0"/>
                                  <w:divBdr>
                                    <w:top w:val="none" w:sz="0" w:space="0" w:color="auto"/>
                                    <w:left w:val="none" w:sz="0" w:space="0" w:color="auto"/>
                                    <w:bottom w:val="none" w:sz="0" w:space="0" w:color="auto"/>
                                    <w:right w:val="none" w:sz="0" w:space="0" w:color="auto"/>
                                  </w:divBdr>
                                </w:div>
                                <w:div w:id="1214662298">
                                  <w:marLeft w:val="0"/>
                                  <w:marRight w:val="0"/>
                                  <w:marTop w:val="75"/>
                                  <w:marBottom w:val="0"/>
                                  <w:divBdr>
                                    <w:top w:val="none" w:sz="0" w:space="0" w:color="auto"/>
                                    <w:left w:val="none" w:sz="0" w:space="0" w:color="auto"/>
                                    <w:bottom w:val="none" w:sz="0" w:space="0" w:color="auto"/>
                                    <w:right w:val="none" w:sz="0" w:space="0" w:color="auto"/>
                                  </w:divBdr>
                                </w:div>
                                <w:div w:id="654409699">
                                  <w:marLeft w:val="0"/>
                                  <w:marRight w:val="0"/>
                                  <w:marTop w:val="75"/>
                                  <w:marBottom w:val="0"/>
                                  <w:divBdr>
                                    <w:top w:val="none" w:sz="0" w:space="0" w:color="auto"/>
                                    <w:left w:val="none" w:sz="0" w:space="0" w:color="auto"/>
                                    <w:bottom w:val="none" w:sz="0" w:space="0" w:color="auto"/>
                                    <w:right w:val="none" w:sz="0" w:space="0" w:color="auto"/>
                                  </w:divBdr>
                                </w:div>
                                <w:div w:id="17508878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1218587">
                          <w:marLeft w:val="0"/>
                          <w:marRight w:val="0"/>
                          <w:marTop w:val="0"/>
                          <w:marBottom w:val="0"/>
                          <w:divBdr>
                            <w:top w:val="none" w:sz="0" w:space="0" w:color="auto"/>
                            <w:left w:val="none" w:sz="0" w:space="0" w:color="auto"/>
                            <w:bottom w:val="none" w:sz="0" w:space="0" w:color="auto"/>
                            <w:right w:val="none" w:sz="0" w:space="0" w:color="auto"/>
                          </w:divBdr>
                          <w:divsChild>
                            <w:div w:id="1653169976">
                              <w:marLeft w:val="0"/>
                              <w:marRight w:val="0"/>
                              <w:marTop w:val="150"/>
                              <w:marBottom w:val="150"/>
                              <w:divBdr>
                                <w:top w:val="none" w:sz="0" w:space="0" w:color="auto"/>
                                <w:left w:val="none" w:sz="0" w:space="0" w:color="auto"/>
                                <w:bottom w:val="none" w:sz="0" w:space="0" w:color="auto"/>
                                <w:right w:val="none" w:sz="0" w:space="0" w:color="auto"/>
                              </w:divBdr>
                            </w:div>
                            <w:div w:id="479545135">
                              <w:marLeft w:val="0"/>
                              <w:marRight w:val="0"/>
                              <w:marTop w:val="0"/>
                              <w:marBottom w:val="0"/>
                              <w:divBdr>
                                <w:top w:val="none" w:sz="0" w:space="0" w:color="auto"/>
                                <w:left w:val="none" w:sz="0" w:space="0" w:color="auto"/>
                                <w:bottom w:val="none" w:sz="0" w:space="0" w:color="auto"/>
                                <w:right w:val="none" w:sz="0" w:space="0" w:color="auto"/>
                              </w:divBdr>
                              <w:divsChild>
                                <w:div w:id="2102796262">
                                  <w:marLeft w:val="0"/>
                                  <w:marRight w:val="0"/>
                                  <w:marTop w:val="75"/>
                                  <w:marBottom w:val="0"/>
                                  <w:divBdr>
                                    <w:top w:val="none" w:sz="0" w:space="0" w:color="auto"/>
                                    <w:left w:val="none" w:sz="0" w:space="0" w:color="auto"/>
                                    <w:bottom w:val="none" w:sz="0" w:space="0" w:color="auto"/>
                                    <w:right w:val="none" w:sz="0" w:space="0" w:color="auto"/>
                                  </w:divBdr>
                                </w:div>
                                <w:div w:id="1182015685">
                                  <w:marLeft w:val="0"/>
                                  <w:marRight w:val="0"/>
                                  <w:marTop w:val="75"/>
                                  <w:marBottom w:val="0"/>
                                  <w:divBdr>
                                    <w:top w:val="none" w:sz="0" w:space="0" w:color="auto"/>
                                    <w:left w:val="none" w:sz="0" w:space="0" w:color="auto"/>
                                    <w:bottom w:val="none" w:sz="0" w:space="0" w:color="auto"/>
                                    <w:right w:val="none" w:sz="0" w:space="0" w:color="auto"/>
                                  </w:divBdr>
                                </w:div>
                                <w:div w:id="658191766">
                                  <w:marLeft w:val="0"/>
                                  <w:marRight w:val="0"/>
                                  <w:marTop w:val="75"/>
                                  <w:marBottom w:val="0"/>
                                  <w:divBdr>
                                    <w:top w:val="none" w:sz="0" w:space="0" w:color="auto"/>
                                    <w:left w:val="none" w:sz="0" w:space="0" w:color="auto"/>
                                    <w:bottom w:val="none" w:sz="0" w:space="0" w:color="auto"/>
                                    <w:right w:val="none" w:sz="0" w:space="0" w:color="auto"/>
                                  </w:divBdr>
                                </w:div>
                                <w:div w:id="1144354518">
                                  <w:marLeft w:val="0"/>
                                  <w:marRight w:val="0"/>
                                  <w:marTop w:val="75"/>
                                  <w:marBottom w:val="0"/>
                                  <w:divBdr>
                                    <w:top w:val="none" w:sz="0" w:space="0" w:color="auto"/>
                                    <w:left w:val="none" w:sz="0" w:space="0" w:color="auto"/>
                                    <w:bottom w:val="none" w:sz="0" w:space="0" w:color="auto"/>
                                    <w:right w:val="none" w:sz="0" w:space="0" w:color="auto"/>
                                  </w:divBdr>
                                </w:div>
                                <w:div w:id="490876637">
                                  <w:marLeft w:val="0"/>
                                  <w:marRight w:val="0"/>
                                  <w:marTop w:val="75"/>
                                  <w:marBottom w:val="0"/>
                                  <w:divBdr>
                                    <w:top w:val="none" w:sz="0" w:space="0" w:color="auto"/>
                                    <w:left w:val="none" w:sz="0" w:space="0" w:color="auto"/>
                                    <w:bottom w:val="none" w:sz="0" w:space="0" w:color="auto"/>
                                    <w:right w:val="none" w:sz="0" w:space="0" w:color="auto"/>
                                  </w:divBdr>
                                </w:div>
                                <w:div w:id="2084066745">
                                  <w:marLeft w:val="0"/>
                                  <w:marRight w:val="0"/>
                                  <w:marTop w:val="75"/>
                                  <w:marBottom w:val="0"/>
                                  <w:divBdr>
                                    <w:top w:val="none" w:sz="0" w:space="0" w:color="auto"/>
                                    <w:left w:val="none" w:sz="0" w:space="0" w:color="auto"/>
                                    <w:bottom w:val="none" w:sz="0" w:space="0" w:color="auto"/>
                                    <w:right w:val="none" w:sz="0" w:space="0" w:color="auto"/>
                                  </w:divBdr>
                                </w:div>
                                <w:div w:id="1093747494">
                                  <w:marLeft w:val="0"/>
                                  <w:marRight w:val="0"/>
                                  <w:marTop w:val="75"/>
                                  <w:marBottom w:val="0"/>
                                  <w:divBdr>
                                    <w:top w:val="none" w:sz="0" w:space="0" w:color="auto"/>
                                    <w:left w:val="none" w:sz="0" w:space="0" w:color="auto"/>
                                    <w:bottom w:val="none" w:sz="0" w:space="0" w:color="auto"/>
                                    <w:right w:val="none" w:sz="0" w:space="0" w:color="auto"/>
                                  </w:divBdr>
                                </w:div>
                                <w:div w:id="852034200">
                                  <w:marLeft w:val="0"/>
                                  <w:marRight w:val="0"/>
                                  <w:marTop w:val="75"/>
                                  <w:marBottom w:val="0"/>
                                  <w:divBdr>
                                    <w:top w:val="none" w:sz="0" w:space="0" w:color="auto"/>
                                    <w:left w:val="none" w:sz="0" w:space="0" w:color="auto"/>
                                    <w:bottom w:val="none" w:sz="0" w:space="0" w:color="auto"/>
                                    <w:right w:val="none" w:sz="0" w:space="0" w:color="auto"/>
                                  </w:divBdr>
                                </w:div>
                                <w:div w:id="2129736585">
                                  <w:marLeft w:val="0"/>
                                  <w:marRight w:val="0"/>
                                  <w:marTop w:val="75"/>
                                  <w:marBottom w:val="0"/>
                                  <w:divBdr>
                                    <w:top w:val="none" w:sz="0" w:space="0" w:color="auto"/>
                                    <w:left w:val="none" w:sz="0" w:space="0" w:color="auto"/>
                                    <w:bottom w:val="none" w:sz="0" w:space="0" w:color="auto"/>
                                    <w:right w:val="none" w:sz="0" w:space="0" w:color="auto"/>
                                  </w:divBdr>
                                </w:div>
                                <w:div w:id="382561578">
                                  <w:marLeft w:val="0"/>
                                  <w:marRight w:val="0"/>
                                  <w:marTop w:val="75"/>
                                  <w:marBottom w:val="0"/>
                                  <w:divBdr>
                                    <w:top w:val="none" w:sz="0" w:space="0" w:color="auto"/>
                                    <w:left w:val="none" w:sz="0" w:space="0" w:color="auto"/>
                                    <w:bottom w:val="none" w:sz="0" w:space="0" w:color="auto"/>
                                    <w:right w:val="none" w:sz="0" w:space="0" w:color="auto"/>
                                  </w:divBdr>
                                </w:div>
                                <w:div w:id="143163019">
                                  <w:marLeft w:val="0"/>
                                  <w:marRight w:val="0"/>
                                  <w:marTop w:val="75"/>
                                  <w:marBottom w:val="0"/>
                                  <w:divBdr>
                                    <w:top w:val="none" w:sz="0" w:space="0" w:color="auto"/>
                                    <w:left w:val="none" w:sz="0" w:space="0" w:color="auto"/>
                                    <w:bottom w:val="none" w:sz="0" w:space="0" w:color="auto"/>
                                    <w:right w:val="none" w:sz="0" w:space="0" w:color="auto"/>
                                  </w:divBdr>
                                </w:div>
                                <w:div w:id="972128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6965005">
                          <w:marLeft w:val="0"/>
                          <w:marRight w:val="0"/>
                          <w:marTop w:val="0"/>
                          <w:marBottom w:val="0"/>
                          <w:divBdr>
                            <w:top w:val="none" w:sz="0" w:space="0" w:color="auto"/>
                            <w:left w:val="none" w:sz="0" w:space="0" w:color="auto"/>
                            <w:bottom w:val="none" w:sz="0" w:space="0" w:color="auto"/>
                            <w:right w:val="none" w:sz="0" w:space="0" w:color="auto"/>
                          </w:divBdr>
                          <w:divsChild>
                            <w:div w:id="992178838">
                              <w:marLeft w:val="0"/>
                              <w:marRight w:val="0"/>
                              <w:marTop w:val="150"/>
                              <w:marBottom w:val="150"/>
                              <w:divBdr>
                                <w:top w:val="none" w:sz="0" w:space="0" w:color="auto"/>
                                <w:left w:val="none" w:sz="0" w:space="0" w:color="auto"/>
                                <w:bottom w:val="none" w:sz="0" w:space="0" w:color="auto"/>
                                <w:right w:val="none" w:sz="0" w:space="0" w:color="auto"/>
                              </w:divBdr>
                            </w:div>
                            <w:div w:id="608514760">
                              <w:marLeft w:val="0"/>
                              <w:marRight w:val="0"/>
                              <w:marTop w:val="0"/>
                              <w:marBottom w:val="0"/>
                              <w:divBdr>
                                <w:top w:val="none" w:sz="0" w:space="0" w:color="auto"/>
                                <w:left w:val="none" w:sz="0" w:space="0" w:color="auto"/>
                                <w:bottom w:val="none" w:sz="0" w:space="0" w:color="auto"/>
                                <w:right w:val="none" w:sz="0" w:space="0" w:color="auto"/>
                              </w:divBdr>
                              <w:divsChild>
                                <w:div w:id="298656628">
                                  <w:marLeft w:val="0"/>
                                  <w:marRight w:val="0"/>
                                  <w:marTop w:val="75"/>
                                  <w:marBottom w:val="0"/>
                                  <w:divBdr>
                                    <w:top w:val="none" w:sz="0" w:space="0" w:color="auto"/>
                                    <w:left w:val="none" w:sz="0" w:space="0" w:color="auto"/>
                                    <w:bottom w:val="none" w:sz="0" w:space="0" w:color="auto"/>
                                    <w:right w:val="none" w:sz="0" w:space="0" w:color="auto"/>
                                  </w:divBdr>
                                </w:div>
                                <w:div w:id="547110401">
                                  <w:marLeft w:val="0"/>
                                  <w:marRight w:val="0"/>
                                  <w:marTop w:val="75"/>
                                  <w:marBottom w:val="0"/>
                                  <w:divBdr>
                                    <w:top w:val="none" w:sz="0" w:space="0" w:color="auto"/>
                                    <w:left w:val="none" w:sz="0" w:space="0" w:color="auto"/>
                                    <w:bottom w:val="none" w:sz="0" w:space="0" w:color="auto"/>
                                    <w:right w:val="none" w:sz="0" w:space="0" w:color="auto"/>
                                  </w:divBdr>
                                </w:div>
                                <w:div w:id="1429741555">
                                  <w:marLeft w:val="0"/>
                                  <w:marRight w:val="0"/>
                                  <w:marTop w:val="75"/>
                                  <w:marBottom w:val="0"/>
                                  <w:divBdr>
                                    <w:top w:val="none" w:sz="0" w:space="0" w:color="auto"/>
                                    <w:left w:val="none" w:sz="0" w:space="0" w:color="auto"/>
                                    <w:bottom w:val="none" w:sz="0" w:space="0" w:color="auto"/>
                                    <w:right w:val="none" w:sz="0" w:space="0" w:color="auto"/>
                                  </w:divBdr>
                                </w:div>
                                <w:div w:id="1027486152">
                                  <w:marLeft w:val="0"/>
                                  <w:marRight w:val="0"/>
                                  <w:marTop w:val="75"/>
                                  <w:marBottom w:val="0"/>
                                  <w:divBdr>
                                    <w:top w:val="none" w:sz="0" w:space="0" w:color="auto"/>
                                    <w:left w:val="none" w:sz="0" w:space="0" w:color="auto"/>
                                    <w:bottom w:val="none" w:sz="0" w:space="0" w:color="auto"/>
                                    <w:right w:val="none" w:sz="0" w:space="0" w:color="auto"/>
                                  </w:divBdr>
                                </w:div>
                                <w:div w:id="1479955670">
                                  <w:marLeft w:val="0"/>
                                  <w:marRight w:val="0"/>
                                  <w:marTop w:val="75"/>
                                  <w:marBottom w:val="0"/>
                                  <w:divBdr>
                                    <w:top w:val="none" w:sz="0" w:space="0" w:color="auto"/>
                                    <w:left w:val="none" w:sz="0" w:space="0" w:color="auto"/>
                                    <w:bottom w:val="none" w:sz="0" w:space="0" w:color="auto"/>
                                    <w:right w:val="none" w:sz="0" w:space="0" w:color="auto"/>
                                  </w:divBdr>
                                </w:div>
                                <w:div w:id="741682364">
                                  <w:marLeft w:val="0"/>
                                  <w:marRight w:val="0"/>
                                  <w:marTop w:val="75"/>
                                  <w:marBottom w:val="0"/>
                                  <w:divBdr>
                                    <w:top w:val="none" w:sz="0" w:space="0" w:color="auto"/>
                                    <w:left w:val="none" w:sz="0" w:space="0" w:color="auto"/>
                                    <w:bottom w:val="none" w:sz="0" w:space="0" w:color="auto"/>
                                    <w:right w:val="none" w:sz="0" w:space="0" w:color="auto"/>
                                  </w:divBdr>
                                </w:div>
                                <w:div w:id="1237588427">
                                  <w:marLeft w:val="0"/>
                                  <w:marRight w:val="0"/>
                                  <w:marTop w:val="75"/>
                                  <w:marBottom w:val="0"/>
                                  <w:divBdr>
                                    <w:top w:val="none" w:sz="0" w:space="0" w:color="auto"/>
                                    <w:left w:val="none" w:sz="0" w:space="0" w:color="auto"/>
                                    <w:bottom w:val="none" w:sz="0" w:space="0" w:color="auto"/>
                                    <w:right w:val="none" w:sz="0" w:space="0" w:color="auto"/>
                                  </w:divBdr>
                                </w:div>
                                <w:div w:id="2120561815">
                                  <w:marLeft w:val="0"/>
                                  <w:marRight w:val="0"/>
                                  <w:marTop w:val="75"/>
                                  <w:marBottom w:val="0"/>
                                  <w:divBdr>
                                    <w:top w:val="none" w:sz="0" w:space="0" w:color="auto"/>
                                    <w:left w:val="none" w:sz="0" w:space="0" w:color="auto"/>
                                    <w:bottom w:val="none" w:sz="0" w:space="0" w:color="auto"/>
                                    <w:right w:val="none" w:sz="0" w:space="0" w:color="auto"/>
                                  </w:divBdr>
                                </w:div>
                                <w:div w:id="764960457">
                                  <w:marLeft w:val="0"/>
                                  <w:marRight w:val="0"/>
                                  <w:marTop w:val="75"/>
                                  <w:marBottom w:val="0"/>
                                  <w:divBdr>
                                    <w:top w:val="none" w:sz="0" w:space="0" w:color="auto"/>
                                    <w:left w:val="none" w:sz="0" w:space="0" w:color="auto"/>
                                    <w:bottom w:val="none" w:sz="0" w:space="0" w:color="auto"/>
                                    <w:right w:val="none" w:sz="0" w:space="0" w:color="auto"/>
                                  </w:divBdr>
                                </w:div>
                                <w:div w:id="1693724764">
                                  <w:marLeft w:val="0"/>
                                  <w:marRight w:val="0"/>
                                  <w:marTop w:val="75"/>
                                  <w:marBottom w:val="0"/>
                                  <w:divBdr>
                                    <w:top w:val="none" w:sz="0" w:space="0" w:color="auto"/>
                                    <w:left w:val="none" w:sz="0" w:space="0" w:color="auto"/>
                                    <w:bottom w:val="none" w:sz="0" w:space="0" w:color="auto"/>
                                    <w:right w:val="none" w:sz="0" w:space="0" w:color="auto"/>
                                  </w:divBdr>
                                </w:div>
                                <w:div w:id="1210653785">
                                  <w:marLeft w:val="0"/>
                                  <w:marRight w:val="0"/>
                                  <w:marTop w:val="75"/>
                                  <w:marBottom w:val="0"/>
                                  <w:divBdr>
                                    <w:top w:val="none" w:sz="0" w:space="0" w:color="auto"/>
                                    <w:left w:val="none" w:sz="0" w:space="0" w:color="auto"/>
                                    <w:bottom w:val="none" w:sz="0" w:space="0" w:color="auto"/>
                                    <w:right w:val="none" w:sz="0" w:space="0" w:color="auto"/>
                                  </w:divBdr>
                                </w:div>
                                <w:div w:id="55249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1909172">
                          <w:marLeft w:val="0"/>
                          <w:marRight w:val="0"/>
                          <w:marTop w:val="0"/>
                          <w:marBottom w:val="0"/>
                          <w:divBdr>
                            <w:top w:val="none" w:sz="0" w:space="0" w:color="auto"/>
                            <w:left w:val="none" w:sz="0" w:space="0" w:color="auto"/>
                            <w:bottom w:val="none" w:sz="0" w:space="0" w:color="auto"/>
                            <w:right w:val="none" w:sz="0" w:space="0" w:color="auto"/>
                          </w:divBdr>
                          <w:divsChild>
                            <w:div w:id="955908204">
                              <w:marLeft w:val="0"/>
                              <w:marRight w:val="0"/>
                              <w:marTop w:val="150"/>
                              <w:marBottom w:val="150"/>
                              <w:divBdr>
                                <w:top w:val="none" w:sz="0" w:space="0" w:color="auto"/>
                                <w:left w:val="none" w:sz="0" w:space="0" w:color="auto"/>
                                <w:bottom w:val="none" w:sz="0" w:space="0" w:color="auto"/>
                                <w:right w:val="none" w:sz="0" w:space="0" w:color="auto"/>
                              </w:divBdr>
                            </w:div>
                            <w:div w:id="192157389">
                              <w:marLeft w:val="0"/>
                              <w:marRight w:val="0"/>
                              <w:marTop w:val="0"/>
                              <w:marBottom w:val="0"/>
                              <w:divBdr>
                                <w:top w:val="none" w:sz="0" w:space="0" w:color="auto"/>
                                <w:left w:val="none" w:sz="0" w:space="0" w:color="auto"/>
                                <w:bottom w:val="none" w:sz="0" w:space="0" w:color="auto"/>
                                <w:right w:val="none" w:sz="0" w:space="0" w:color="auto"/>
                              </w:divBdr>
                              <w:divsChild>
                                <w:div w:id="1056511483">
                                  <w:marLeft w:val="0"/>
                                  <w:marRight w:val="0"/>
                                  <w:marTop w:val="75"/>
                                  <w:marBottom w:val="0"/>
                                  <w:divBdr>
                                    <w:top w:val="none" w:sz="0" w:space="0" w:color="auto"/>
                                    <w:left w:val="none" w:sz="0" w:space="0" w:color="auto"/>
                                    <w:bottom w:val="none" w:sz="0" w:space="0" w:color="auto"/>
                                    <w:right w:val="none" w:sz="0" w:space="0" w:color="auto"/>
                                  </w:divBdr>
                                </w:div>
                                <w:div w:id="1548108767">
                                  <w:marLeft w:val="0"/>
                                  <w:marRight w:val="0"/>
                                  <w:marTop w:val="75"/>
                                  <w:marBottom w:val="0"/>
                                  <w:divBdr>
                                    <w:top w:val="none" w:sz="0" w:space="0" w:color="auto"/>
                                    <w:left w:val="none" w:sz="0" w:space="0" w:color="auto"/>
                                    <w:bottom w:val="none" w:sz="0" w:space="0" w:color="auto"/>
                                    <w:right w:val="none" w:sz="0" w:space="0" w:color="auto"/>
                                  </w:divBdr>
                                </w:div>
                                <w:div w:id="1681279084">
                                  <w:marLeft w:val="0"/>
                                  <w:marRight w:val="0"/>
                                  <w:marTop w:val="75"/>
                                  <w:marBottom w:val="0"/>
                                  <w:divBdr>
                                    <w:top w:val="none" w:sz="0" w:space="0" w:color="auto"/>
                                    <w:left w:val="none" w:sz="0" w:space="0" w:color="auto"/>
                                    <w:bottom w:val="none" w:sz="0" w:space="0" w:color="auto"/>
                                    <w:right w:val="none" w:sz="0" w:space="0" w:color="auto"/>
                                  </w:divBdr>
                                </w:div>
                                <w:div w:id="1970818544">
                                  <w:marLeft w:val="0"/>
                                  <w:marRight w:val="0"/>
                                  <w:marTop w:val="75"/>
                                  <w:marBottom w:val="0"/>
                                  <w:divBdr>
                                    <w:top w:val="none" w:sz="0" w:space="0" w:color="auto"/>
                                    <w:left w:val="none" w:sz="0" w:space="0" w:color="auto"/>
                                    <w:bottom w:val="none" w:sz="0" w:space="0" w:color="auto"/>
                                    <w:right w:val="none" w:sz="0" w:space="0" w:color="auto"/>
                                  </w:divBdr>
                                </w:div>
                                <w:div w:id="339090452">
                                  <w:marLeft w:val="0"/>
                                  <w:marRight w:val="0"/>
                                  <w:marTop w:val="75"/>
                                  <w:marBottom w:val="0"/>
                                  <w:divBdr>
                                    <w:top w:val="none" w:sz="0" w:space="0" w:color="auto"/>
                                    <w:left w:val="none" w:sz="0" w:space="0" w:color="auto"/>
                                    <w:bottom w:val="none" w:sz="0" w:space="0" w:color="auto"/>
                                    <w:right w:val="none" w:sz="0" w:space="0" w:color="auto"/>
                                  </w:divBdr>
                                </w:div>
                                <w:div w:id="1062873228">
                                  <w:marLeft w:val="0"/>
                                  <w:marRight w:val="0"/>
                                  <w:marTop w:val="75"/>
                                  <w:marBottom w:val="0"/>
                                  <w:divBdr>
                                    <w:top w:val="none" w:sz="0" w:space="0" w:color="auto"/>
                                    <w:left w:val="none" w:sz="0" w:space="0" w:color="auto"/>
                                    <w:bottom w:val="none" w:sz="0" w:space="0" w:color="auto"/>
                                    <w:right w:val="none" w:sz="0" w:space="0" w:color="auto"/>
                                  </w:divBdr>
                                </w:div>
                                <w:div w:id="663897132">
                                  <w:marLeft w:val="0"/>
                                  <w:marRight w:val="0"/>
                                  <w:marTop w:val="75"/>
                                  <w:marBottom w:val="0"/>
                                  <w:divBdr>
                                    <w:top w:val="none" w:sz="0" w:space="0" w:color="auto"/>
                                    <w:left w:val="none" w:sz="0" w:space="0" w:color="auto"/>
                                    <w:bottom w:val="none" w:sz="0" w:space="0" w:color="auto"/>
                                    <w:right w:val="none" w:sz="0" w:space="0" w:color="auto"/>
                                  </w:divBdr>
                                </w:div>
                                <w:div w:id="1675840021">
                                  <w:marLeft w:val="0"/>
                                  <w:marRight w:val="0"/>
                                  <w:marTop w:val="75"/>
                                  <w:marBottom w:val="0"/>
                                  <w:divBdr>
                                    <w:top w:val="none" w:sz="0" w:space="0" w:color="auto"/>
                                    <w:left w:val="none" w:sz="0" w:space="0" w:color="auto"/>
                                    <w:bottom w:val="none" w:sz="0" w:space="0" w:color="auto"/>
                                    <w:right w:val="none" w:sz="0" w:space="0" w:color="auto"/>
                                  </w:divBdr>
                                </w:div>
                                <w:div w:id="707338276">
                                  <w:marLeft w:val="0"/>
                                  <w:marRight w:val="0"/>
                                  <w:marTop w:val="75"/>
                                  <w:marBottom w:val="0"/>
                                  <w:divBdr>
                                    <w:top w:val="none" w:sz="0" w:space="0" w:color="auto"/>
                                    <w:left w:val="none" w:sz="0" w:space="0" w:color="auto"/>
                                    <w:bottom w:val="none" w:sz="0" w:space="0" w:color="auto"/>
                                    <w:right w:val="none" w:sz="0" w:space="0" w:color="auto"/>
                                  </w:divBdr>
                                </w:div>
                                <w:div w:id="200096030">
                                  <w:marLeft w:val="0"/>
                                  <w:marRight w:val="0"/>
                                  <w:marTop w:val="75"/>
                                  <w:marBottom w:val="0"/>
                                  <w:divBdr>
                                    <w:top w:val="none" w:sz="0" w:space="0" w:color="auto"/>
                                    <w:left w:val="none" w:sz="0" w:space="0" w:color="auto"/>
                                    <w:bottom w:val="none" w:sz="0" w:space="0" w:color="auto"/>
                                    <w:right w:val="none" w:sz="0" w:space="0" w:color="auto"/>
                                  </w:divBdr>
                                </w:div>
                                <w:div w:id="1001008482">
                                  <w:marLeft w:val="0"/>
                                  <w:marRight w:val="0"/>
                                  <w:marTop w:val="75"/>
                                  <w:marBottom w:val="0"/>
                                  <w:divBdr>
                                    <w:top w:val="none" w:sz="0" w:space="0" w:color="auto"/>
                                    <w:left w:val="none" w:sz="0" w:space="0" w:color="auto"/>
                                    <w:bottom w:val="none" w:sz="0" w:space="0" w:color="auto"/>
                                    <w:right w:val="none" w:sz="0" w:space="0" w:color="auto"/>
                                  </w:divBdr>
                                </w:div>
                                <w:div w:id="586111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cpt_helps/academic-appeals/" TargetMode="External"/><Relationship Id="rId13" Type="http://schemas.openxmlformats.org/officeDocument/2006/relationships/hyperlink" Target="https://sydney.edu.au/students/special-consideration.html" TargetMode="External"/><Relationship Id="rId18" Type="http://schemas.openxmlformats.org/officeDocument/2006/relationships/hyperlink" Target="http://supra.net.au/contact/" TargetMode="External"/><Relationship Id="rId26" Type="http://schemas.openxmlformats.org/officeDocument/2006/relationships/hyperlink" Target="https://supra.net.au/cpt_helps/academic-appeals/" TargetMode="External"/><Relationship Id="rId3" Type="http://schemas.openxmlformats.org/officeDocument/2006/relationships/settings" Target="settings.xml"/><Relationship Id="rId21" Type="http://schemas.openxmlformats.org/officeDocument/2006/relationships/hyperlink" Target="http://sydney.edu.au/students/academic-appeals/resolution.html" TargetMode="External"/><Relationship Id="rId7" Type="http://schemas.openxmlformats.org/officeDocument/2006/relationships/hyperlink" Target="https://supra.net.au/cpt_helps/appeal-or-complaint/" TargetMode="External"/><Relationship Id="rId12" Type="http://schemas.openxmlformats.org/officeDocument/2006/relationships/hyperlink" Target="https://supra.net.au/contact/" TargetMode="External"/><Relationship Id="rId17" Type="http://schemas.openxmlformats.org/officeDocument/2006/relationships/hyperlink" Target="https://www.sydney.edu.au/students/discontinue-unit-of-study/dc.html" TargetMode="External"/><Relationship Id="rId25" Type="http://schemas.openxmlformats.org/officeDocument/2006/relationships/hyperlink" Target="https://supra.net.au/contact/" TargetMode="External"/><Relationship Id="rId2" Type="http://schemas.openxmlformats.org/officeDocument/2006/relationships/styles" Target="styles.xml"/><Relationship Id="rId16" Type="http://schemas.openxmlformats.org/officeDocument/2006/relationships/hyperlink" Target="https://supra.net.au/contact/" TargetMode="External"/><Relationship Id="rId20" Type="http://schemas.openxmlformats.org/officeDocument/2006/relationships/hyperlink" Target="https://forms-business.sydney.edu.au/appeal/file-note-inform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ra.net.au/cpt_helps/special-consideration-and-arrangements/" TargetMode="External"/><Relationship Id="rId11" Type="http://schemas.openxmlformats.org/officeDocument/2006/relationships/hyperlink" Target="https://supra.net.au/contact/" TargetMode="External"/><Relationship Id="rId24" Type="http://schemas.openxmlformats.org/officeDocument/2006/relationships/hyperlink" Target="https://supra.net.au/cpt_helps/academic-appeals/" TargetMode="External"/><Relationship Id="rId5" Type="http://schemas.openxmlformats.org/officeDocument/2006/relationships/hyperlink" Target="https://supra.net.au/cpt_helps/academic-appeals/" TargetMode="External"/><Relationship Id="rId15" Type="http://schemas.openxmlformats.org/officeDocument/2006/relationships/hyperlink" Target="https://www.sydney.edu.au/students/special-consideration.html" TargetMode="External"/><Relationship Id="rId23" Type="http://schemas.openxmlformats.org/officeDocument/2006/relationships/hyperlink" Target="https://www.sydney.edu.au/students/academic-appeals/faculty-academic-panel-appeal.html" TargetMode="External"/><Relationship Id="rId28" Type="http://schemas.openxmlformats.org/officeDocument/2006/relationships/fontTable" Target="fontTable.xml"/><Relationship Id="rId10" Type="http://schemas.openxmlformats.org/officeDocument/2006/relationships/hyperlink" Target="https://supra.net.au/cpt_helps/making-a-complaint/" TargetMode="External"/><Relationship Id="rId19" Type="http://schemas.openxmlformats.org/officeDocument/2006/relationships/hyperlink" Target="https://sydney.edu.au/students/academic-appeals/resolution.html" TargetMode="External"/><Relationship Id="rId4" Type="http://schemas.openxmlformats.org/officeDocument/2006/relationships/webSettings" Target="webSettings.xml"/><Relationship Id="rId9" Type="http://schemas.openxmlformats.org/officeDocument/2006/relationships/hyperlink" Target="https://www.sydney.edu.au/students/academic-appeals/resolution.html" TargetMode="External"/><Relationship Id="rId14" Type="http://schemas.openxmlformats.org/officeDocument/2006/relationships/hyperlink" Target="https://supra.net.au/contact/" TargetMode="External"/><Relationship Id="rId22" Type="http://schemas.openxmlformats.org/officeDocument/2006/relationships/hyperlink" Target="https://www.sydney.edu.au/students/academic-appeals/faculty-academic-panel-appeal.html" TargetMode="External"/><Relationship Id="rId27" Type="http://schemas.openxmlformats.org/officeDocument/2006/relationships/hyperlink" Target="https://supra.net.au/cpt_helps/special-consideration-and-arrang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0</TotalTime>
  <Pages>8</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Rachel Engdahl</cp:lastModifiedBy>
  <cp:revision>2</cp:revision>
  <dcterms:created xsi:type="dcterms:W3CDTF">2024-02-15T04:56:00Z</dcterms:created>
  <dcterms:modified xsi:type="dcterms:W3CDTF">2024-02-15T04:56:00Z</dcterms:modified>
</cp:coreProperties>
</file>